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FD64" w14:textId="77777777" w:rsidR="00035833" w:rsidRPr="00092ACB" w:rsidRDefault="00035833" w:rsidP="000F4EEF">
      <w:pPr>
        <w:shd w:val="clear" w:color="auto" w:fill="FFFFFF" w:themeFill="background1"/>
      </w:pPr>
    </w:p>
    <w:p w14:paraId="2AB5ADDC" w14:textId="77777777" w:rsidR="00035833" w:rsidRPr="00092ACB" w:rsidRDefault="00035833" w:rsidP="000F4EEF">
      <w:pPr>
        <w:shd w:val="clear" w:color="auto" w:fill="FFFFFF" w:themeFill="background1"/>
      </w:pPr>
    </w:p>
    <w:p w14:paraId="6A39A93F" w14:textId="77777777" w:rsidR="00F37830" w:rsidRPr="00092ACB" w:rsidRDefault="00F37830" w:rsidP="000F4EEF">
      <w:pPr>
        <w:shd w:val="clear" w:color="auto" w:fill="FFFFFF" w:themeFill="background1"/>
      </w:pPr>
    </w:p>
    <w:p w14:paraId="15F6D34A" w14:textId="29AD8D4E" w:rsidR="00C25382" w:rsidRPr="00092ACB" w:rsidRDefault="0060526D" w:rsidP="000C6F62">
      <w:pPr>
        <w:shd w:val="clear" w:color="auto" w:fill="FFFFFF" w:themeFill="background1"/>
        <w:jc w:val="center"/>
        <w:rPr>
          <w:rFonts w:ascii="Mulish" w:hAnsi="Mulish"/>
          <w:sz w:val="36"/>
          <w:szCs w:val="36"/>
        </w:rPr>
      </w:pPr>
      <w:r w:rsidRPr="000C6F62">
        <w:rPr>
          <w:rFonts w:ascii="Mulish" w:hAnsi="Mulish"/>
          <w:b/>
          <w:bCs/>
          <w:sz w:val="36"/>
          <w:szCs w:val="36"/>
        </w:rPr>
        <w:t>Contribute to sustainable practices in a construction environment</w:t>
      </w:r>
      <w:r>
        <w:rPr>
          <w:rFonts w:ascii="Mulish" w:hAnsi="Mulish"/>
          <w:b/>
          <w:bCs/>
          <w:sz w:val="36"/>
          <w:szCs w:val="36"/>
        </w:rPr>
        <w:t xml:space="preserve"> </w:t>
      </w:r>
      <w:r w:rsidRPr="4E35EAA9">
        <w:rPr>
          <w:rFonts w:ascii="Mulish" w:hAnsi="Mulish"/>
          <w:b/>
          <w:bCs/>
          <w:sz w:val="36"/>
          <w:szCs w:val="36"/>
        </w:rPr>
        <w:t>(Micro-</w:t>
      </w:r>
      <w:r>
        <w:rPr>
          <w:rFonts w:ascii="Mulish" w:hAnsi="Mulish"/>
          <w:b/>
          <w:bCs/>
          <w:sz w:val="36"/>
          <w:szCs w:val="36"/>
        </w:rPr>
        <w:t>c</w:t>
      </w:r>
      <w:r w:rsidRPr="4E35EAA9">
        <w:rPr>
          <w:rFonts w:ascii="Mulish" w:hAnsi="Mulish"/>
          <w:b/>
          <w:bCs/>
          <w:sz w:val="36"/>
          <w:szCs w:val="36"/>
        </w:rPr>
        <w:t>redential)</w:t>
      </w:r>
    </w:p>
    <w:p w14:paraId="772E6DE9" w14:textId="77777777" w:rsidR="00F37830" w:rsidRPr="00092ACB" w:rsidRDefault="00F37830" w:rsidP="000F4EEF">
      <w:pPr>
        <w:shd w:val="clear" w:color="auto" w:fill="FFFFFF" w:themeFill="background1"/>
        <w:jc w:val="center"/>
        <w:rPr>
          <w:sz w:val="26"/>
          <w:szCs w:val="26"/>
        </w:rPr>
      </w:pPr>
    </w:p>
    <w:p w14:paraId="4B3B833F" w14:textId="2697E3D4" w:rsidR="00F37830" w:rsidRPr="00092ACB" w:rsidRDefault="0060526D" w:rsidP="000F4EEF">
      <w:pPr>
        <w:shd w:val="clear" w:color="auto" w:fill="FFFFFF" w:themeFill="background1"/>
        <w:jc w:val="center"/>
        <w:rPr>
          <w:b/>
          <w:bCs/>
          <w:sz w:val="32"/>
          <w:szCs w:val="32"/>
        </w:rPr>
      </w:pPr>
      <w:r w:rsidRPr="00092ACB">
        <w:rPr>
          <w:b/>
          <w:bCs/>
          <w:sz w:val="32"/>
          <w:szCs w:val="32"/>
        </w:rPr>
        <w:t>Level</w:t>
      </w:r>
      <w:r w:rsidR="004C3831" w:rsidRPr="00092ACB">
        <w:rPr>
          <w:b/>
          <w:bCs/>
          <w:sz w:val="32"/>
          <w:szCs w:val="32"/>
        </w:rPr>
        <w:t xml:space="preserve"> 4</w:t>
      </w:r>
      <w:r w:rsidRPr="00092ACB">
        <w:rPr>
          <w:b/>
          <w:bCs/>
          <w:sz w:val="32"/>
          <w:szCs w:val="32"/>
        </w:rPr>
        <w:t xml:space="preserve">, </w:t>
      </w:r>
      <w:r w:rsidR="006B7D74" w:rsidRPr="00092ACB">
        <w:rPr>
          <w:b/>
          <w:bCs/>
          <w:sz w:val="32"/>
          <w:szCs w:val="32"/>
        </w:rPr>
        <w:t xml:space="preserve">10 </w:t>
      </w:r>
      <w:r w:rsidRPr="00092ACB">
        <w:rPr>
          <w:b/>
          <w:bCs/>
          <w:sz w:val="32"/>
          <w:szCs w:val="32"/>
        </w:rPr>
        <w:t>credits</w:t>
      </w:r>
    </w:p>
    <w:p w14:paraId="4526EE9D" w14:textId="77777777" w:rsidR="00F37830" w:rsidRPr="00092ACB" w:rsidRDefault="00F37830" w:rsidP="000F4EEF">
      <w:pPr>
        <w:shd w:val="clear" w:color="auto" w:fill="FFFFFF" w:themeFill="background1"/>
        <w:jc w:val="center"/>
        <w:rPr>
          <w:sz w:val="26"/>
          <w:szCs w:val="26"/>
        </w:rPr>
      </w:pPr>
    </w:p>
    <w:p w14:paraId="019CD801" w14:textId="254E8010" w:rsidR="00F37830" w:rsidRPr="00092ACB" w:rsidRDefault="0060526D" w:rsidP="000F4EEF">
      <w:pPr>
        <w:shd w:val="clear" w:color="auto" w:fill="FFFFFF" w:themeFill="background1"/>
        <w:jc w:val="center"/>
        <w:rPr>
          <w:sz w:val="26"/>
          <w:szCs w:val="26"/>
        </w:rPr>
      </w:pPr>
      <w:r w:rsidRPr="00092ACB">
        <w:rPr>
          <w:b/>
          <w:bCs/>
          <w:sz w:val="32"/>
          <w:szCs w:val="32"/>
        </w:rPr>
        <w:t>Micro-credential number</w:t>
      </w:r>
      <w:r w:rsidRPr="00092ACB">
        <w:rPr>
          <w:sz w:val="26"/>
          <w:szCs w:val="26"/>
        </w:rPr>
        <w:t xml:space="preserve"> (</w:t>
      </w:r>
      <w:r w:rsidR="0044072E">
        <w:rPr>
          <w:sz w:val="26"/>
          <w:szCs w:val="26"/>
        </w:rPr>
        <w:t>ID: 129391-1</w:t>
      </w:r>
      <w:r w:rsidRPr="00092ACB">
        <w:rPr>
          <w:sz w:val="26"/>
          <w:szCs w:val="26"/>
        </w:rPr>
        <w:t>)</w:t>
      </w:r>
    </w:p>
    <w:p w14:paraId="79173F1B" w14:textId="1FC9771A" w:rsidR="00F37830" w:rsidRPr="00092ACB" w:rsidRDefault="0060526D" w:rsidP="000F4EEF">
      <w:pPr>
        <w:shd w:val="clear" w:color="auto" w:fill="FFFFFF" w:themeFill="background1"/>
        <w:jc w:val="center"/>
        <w:rPr>
          <w:sz w:val="26"/>
          <w:szCs w:val="26"/>
        </w:rPr>
      </w:pPr>
      <w:r w:rsidRPr="00092ACB">
        <w:rPr>
          <w:b/>
          <w:bCs/>
          <w:sz w:val="32"/>
          <w:szCs w:val="32"/>
        </w:rPr>
        <w:t>Reporting Code</w:t>
      </w:r>
      <w:r w:rsidRPr="00092ACB">
        <w:rPr>
          <w:sz w:val="26"/>
          <w:szCs w:val="26"/>
        </w:rPr>
        <w:t xml:space="preserve"> </w:t>
      </w:r>
      <w:r w:rsidR="0044072E">
        <w:rPr>
          <w:sz w:val="26"/>
          <w:szCs w:val="26"/>
        </w:rPr>
        <w:t>[Ref: 5387-1]</w:t>
      </w:r>
    </w:p>
    <w:p w14:paraId="0BDCD71D" w14:textId="77777777" w:rsidR="00F37830" w:rsidRPr="00092ACB" w:rsidRDefault="00F37830" w:rsidP="000F4EEF">
      <w:pPr>
        <w:shd w:val="clear" w:color="auto" w:fill="FFFFFF" w:themeFill="background1"/>
        <w:jc w:val="center"/>
        <w:rPr>
          <w:sz w:val="26"/>
          <w:szCs w:val="26"/>
        </w:rPr>
      </w:pPr>
    </w:p>
    <w:p w14:paraId="32352C8F" w14:textId="77777777" w:rsidR="00F37830" w:rsidRPr="00092ACB" w:rsidRDefault="00F37830" w:rsidP="000F4EEF">
      <w:pPr>
        <w:shd w:val="clear" w:color="auto" w:fill="FFFFFF" w:themeFill="background1"/>
        <w:jc w:val="center"/>
        <w:rPr>
          <w:sz w:val="26"/>
          <w:szCs w:val="26"/>
        </w:rPr>
      </w:pPr>
    </w:p>
    <w:p w14:paraId="11AA32AA" w14:textId="77777777" w:rsidR="00986211" w:rsidRPr="00092ACB" w:rsidRDefault="0060526D" w:rsidP="000F4EEF">
      <w:pPr>
        <w:shd w:val="clear" w:color="auto" w:fill="FFFFFF" w:themeFill="background1"/>
        <w:jc w:val="center"/>
      </w:pPr>
      <w:proofErr w:type="spellStart"/>
      <w:r w:rsidRPr="00092ACB">
        <w:rPr>
          <w:b/>
          <w:bCs/>
          <w:sz w:val="32"/>
          <w:szCs w:val="32"/>
        </w:rPr>
        <w:t>Waihanga</w:t>
      </w:r>
      <w:proofErr w:type="spellEnd"/>
      <w:r w:rsidRPr="00092ACB">
        <w:rPr>
          <w:b/>
          <w:bCs/>
          <w:sz w:val="32"/>
          <w:szCs w:val="32"/>
        </w:rPr>
        <w:t xml:space="preserve"> Ara Rau Construction and Infrastructure </w:t>
      </w:r>
      <w:r w:rsidRPr="00092ACB">
        <w:rPr>
          <w:b/>
          <w:bCs/>
          <w:sz w:val="32"/>
          <w:szCs w:val="32"/>
        </w:rPr>
        <w:br/>
        <w:t>Workforce Development Council (6046)</w:t>
      </w:r>
    </w:p>
    <w:p w14:paraId="09F50124" w14:textId="77777777" w:rsidR="00F37830" w:rsidRPr="00092ACB" w:rsidRDefault="00F37830" w:rsidP="000F4EEF">
      <w:pPr>
        <w:shd w:val="clear" w:color="auto" w:fill="FFFFFF" w:themeFill="background1"/>
      </w:pPr>
    </w:p>
    <w:p w14:paraId="2AA32AA1" w14:textId="77777777" w:rsidR="00035833" w:rsidRPr="00092ACB" w:rsidRDefault="00035833" w:rsidP="000F4EEF">
      <w:pPr>
        <w:shd w:val="clear" w:color="auto" w:fill="FFFFFF" w:themeFill="background1"/>
      </w:pPr>
    </w:p>
    <w:p w14:paraId="50A71C1C" w14:textId="77777777" w:rsidR="00035833" w:rsidRPr="00092ACB" w:rsidRDefault="0060526D" w:rsidP="000F4EEF">
      <w:pPr>
        <w:shd w:val="clear" w:color="auto" w:fill="FFFFFF" w:themeFill="background1"/>
        <w:rPr>
          <w:lang w:eastAsia="en-GB"/>
        </w:rPr>
      </w:pPr>
      <w:r w:rsidRPr="00092ACB">
        <w:rPr>
          <w:lang w:eastAsia="en-GB"/>
        </w:rPr>
        <w:br w:type="page"/>
      </w:r>
    </w:p>
    <w:p w14:paraId="0D1311D8" w14:textId="77777777" w:rsidR="00035833" w:rsidRPr="00092ACB" w:rsidRDefault="0060526D" w:rsidP="000F4EEF">
      <w:pPr>
        <w:shd w:val="clear" w:color="auto" w:fill="FFFFFF" w:themeFill="background1"/>
        <w:rPr>
          <w:rFonts w:ascii="Mulish" w:hAnsi="Mulish"/>
          <w:b/>
          <w:bCs/>
          <w:sz w:val="28"/>
          <w:szCs w:val="28"/>
          <w:lang w:eastAsia="en-GB"/>
        </w:rPr>
      </w:pPr>
      <w:r w:rsidRPr="00092ACB">
        <w:rPr>
          <w:rFonts w:ascii="Mulish" w:hAnsi="Mulish"/>
          <w:b/>
          <w:bCs/>
          <w:sz w:val="28"/>
          <w:szCs w:val="28"/>
          <w:lang w:eastAsia="en-GB"/>
        </w:rPr>
        <w:lastRenderedPageBreak/>
        <w:t>Contents</w:t>
      </w:r>
    </w:p>
    <w:p w14:paraId="34789A9C" w14:textId="77777777" w:rsidR="00035833" w:rsidRPr="00092ACB" w:rsidRDefault="00035833" w:rsidP="000F4EEF">
      <w:pPr>
        <w:shd w:val="clear" w:color="auto" w:fill="FFFFFF" w:themeFill="background1"/>
        <w:rPr>
          <w:lang w:eastAsia="en-GB"/>
        </w:rPr>
      </w:pPr>
    </w:p>
    <w:p w14:paraId="15E2030F" w14:textId="4DDF4C63" w:rsidR="00151280" w:rsidRPr="00092ACB" w:rsidRDefault="0060526D" w:rsidP="000F4EEF">
      <w:pPr>
        <w:pStyle w:val="TOC2"/>
        <w:shd w:val="clear" w:color="auto" w:fill="FFFFFF" w:themeFill="background1"/>
        <w:rPr>
          <w:rStyle w:val="Hyperlink"/>
          <w:color w:val="auto"/>
        </w:rPr>
      </w:pPr>
      <w:r w:rsidRPr="00092ACB">
        <w:fldChar w:fldCharType="begin"/>
      </w:r>
      <w:r w:rsidRPr="00092ACB">
        <w:instrText xml:space="preserve"> TOC \o "1-2" \h \z \u </w:instrText>
      </w:r>
      <w:r w:rsidRPr="00092ACB">
        <w:fldChar w:fldCharType="separate"/>
      </w:r>
      <w:hyperlink w:anchor="_Toc176361632" w:history="1">
        <w:r w:rsidR="00151280" w:rsidRPr="00092ACB">
          <w:rPr>
            <w:rStyle w:val="Hyperlink"/>
            <w:color w:val="auto"/>
          </w:rPr>
          <w:t>Listing</w:t>
        </w:r>
        <w:r w:rsidR="00151280" w:rsidRPr="00092ACB">
          <w:rPr>
            <w:rStyle w:val="Hyperlink"/>
            <w:webHidden/>
            <w:color w:val="auto"/>
          </w:rPr>
          <w:tab/>
        </w:r>
        <w:r w:rsidR="00151280" w:rsidRPr="00092ACB">
          <w:rPr>
            <w:rStyle w:val="Hyperlink"/>
            <w:webHidden/>
            <w:color w:val="auto"/>
          </w:rPr>
          <w:fldChar w:fldCharType="begin"/>
        </w:r>
        <w:r w:rsidR="00151280" w:rsidRPr="00092ACB">
          <w:rPr>
            <w:rStyle w:val="Hyperlink"/>
            <w:webHidden/>
            <w:color w:val="auto"/>
          </w:rPr>
          <w:instrText xml:space="preserve"> PAGEREF _Toc176361632 \h </w:instrText>
        </w:r>
        <w:r w:rsidR="00151280" w:rsidRPr="00092ACB">
          <w:rPr>
            <w:rStyle w:val="Hyperlink"/>
            <w:webHidden/>
            <w:color w:val="auto"/>
          </w:rPr>
        </w:r>
        <w:r w:rsidR="00151280" w:rsidRPr="00092ACB">
          <w:rPr>
            <w:rStyle w:val="Hyperlink"/>
            <w:webHidden/>
            <w:color w:val="auto"/>
          </w:rPr>
          <w:fldChar w:fldCharType="separate"/>
        </w:r>
        <w:r w:rsidR="00151280" w:rsidRPr="00092ACB">
          <w:rPr>
            <w:rStyle w:val="Hyperlink"/>
            <w:webHidden/>
            <w:color w:val="auto"/>
          </w:rPr>
          <w:t>4</w:t>
        </w:r>
        <w:r w:rsidR="00151280" w:rsidRPr="00092ACB">
          <w:rPr>
            <w:rStyle w:val="Hyperlink"/>
            <w:webHidden/>
            <w:color w:val="auto"/>
          </w:rPr>
          <w:fldChar w:fldCharType="end"/>
        </w:r>
      </w:hyperlink>
    </w:p>
    <w:p w14:paraId="1A9C0488" w14:textId="2A5FAD28" w:rsidR="00151280" w:rsidRPr="00092ACB" w:rsidRDefault="00151280" w:rsidP="000F4EEF">
      <w:pPr>
        <w:pStyle w:val="TOC2"/>
        <w:shd w:val="clear" w:color="auto" w:fill="FFFFFF" w:themeFill="background1"/>
        <w:ind w:firstLine="489"/>
        <w:rPr>
          <w:rStyle w:val="Hyperlink"/>
          <w:color w:val="auto"/>
        </w:rPr>
      </w:pPr>
      <w:hyperlink w:anchor="_Toc176361633" w:history="1">
        <w:r w:rsidRPr="00092ACB">
          <w:rPr>
            <w:rStyle w:val="Hyperlink"/>
            <w:color w:val="auto"/>
          </w:rPr>
          <w:t>Title</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_Toc176361633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4</w:t>
        </w:r>
        <w:r w:rsidRPr="00092ACB">
          <w:rPr>
            <w:rStyle w:val="Hyperlink"/>
            <w:webHidden/>
            <w:color w:val="auto"/>
          </w:rPr>
          <w:fldChar w:fldCharType="end"/>
        </w:r>
      </w:hyperlink>
    </w:p>
    <w:p w14:paraId="6E66A414" w14:textId="36DB86B2" w:rsidR="00151280" w:rsidRPr="00092ACB" w:rsidRDefault="00151280" w:rsidP="000F4EEF">
      <w:pPr>
        <w:pStyle w:val="TOC2"/>
        <w:shd w:val="clear" w:color="auto" w:fill="FFFFFF" w:themeFill="background1"/>
        <w:ind w:firstLine="489"/>
        <w:rPr>
          <w:rStyle w:val="Hyperlink"/>
          <w:color w:val="auto"/>
        </w:rPr>
      </w:pPr>
      <w:hyperlink w:anchor="_Toc176361634" w:history="1">
        <w:r w:rsidRPr="00092ACB">
          <w:rPr>
            <w:rStyle w:val="Hyperlink"/>
            <w:color w:val="auto"/>
          </w:rPr>
          <w:t>Level and credits</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_Toc176361634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4</w:t>
        </w:r>
        <w:r w:rsidRPr="00092ACB">
          <w:rPr>
            <w:rStyle w:val="Hyperlink"/>
            <w:webHidden/>
            <w:color w:val="auto"/>
          </w:rPr>
          <w:fldChar w:fldCharType="end"/>
        </w:r>
      </w:hyperlink>
    </w:p>
    <w:p w14:paraId="72B188D3" w14:textId="72120868" w:rsidR="00151280" w:rsidRPr="00092ACB" w:rsidRDefault="00151280" w:rsidP="000F4EEF">
      <w:pPr>
        <w:pStyle w:val="TOC2"/>
        <w:shd w:val="clear" w:color="auto" w:fill="FFFFFF" w:themeFill="background1"/>
        <w:ind w:firstLine="489"/>
        <w:rPr>
          <w:rStyle w:val="Hyperlink"/>
          <w:color w:val="auto"/>
        </w:rPr>
      </w:pPr>
      <w:hyperlink w:anchor="_Toc176361635" w:history="1">
        <w:r w:rsidRPr="00092ACB">
          <w:rPr>
            <w:rStyle w:val="Hyperlink"/>
            <w:color w:val="auto"/>
          </w:rPr>
          <w:t>Classification (NZSCED)</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_Toc176361635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4</w:t>
        </w:r>
        <w:r w:rsidRPr="00092ACB">
          <w:rPr>
            <w:rStyle w:val="Hyperlink"/>
            <w:webHidden/>
            <w:color w:val="auto"/>
          </w:rPr>
          <w:fldChar w:fldCharType="end"/>
        </w:r>
      </w:hyperlink>
    </w:p>
    <w:p w14:paraId="1FDB06B5" w14:textId="09A0AB6F" w:rsidR="00151280" w:rsidRPr="00092ACB" w:rsidRDefault="00151280" w:rsidP="000F4EEF">
      <w:pPr>
        <w:pStyle w:val="TOC2"/>
        <w:shd w:val="clear" w:color="auto" w:fill="FFFFFF" w:themeFill="background1"/>
        <w:ind w:firstLine="489"/>
        <w:rPr>
          <w:rStyle w:val="Hyperlink"/>
          <w:color w:val="auto"/>
        </w:rPr>
      </w:pPr>
      <w:hyperlink w:anchor="_Toc176361636" w:history="1">
        <w:r w:rsidRPr="00092ACB">
          <w:rPr>
            <w:rStyle w:val="Hyperlink"/>
            <w:color w:val="auto"/>
          </w:rPr>
          <w:t>Purpose</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_Toc176361636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4</w:t>
        </w:r>
        <w:r w:rsidRPr="00092ACB">
          <w:rPr>
            <w:rStyle w:val="Hyperlink"/>
            <w:webHidden/>
            <w:color w:val="auto"/>
          </w:rPr>
          <w:fldChar w:fldCharType="end"/>
        </w:r>
      </w:hyperlink>
    </w:p>
    <w:p w14:paraId="309D1191" w14:textId="12FEC0D4" w:rsidR="00151280" w:rsidRPr="00092ACB" w:rsidRDefault="00151280" w:rsidP="000F4EEF">
      <w:pPr>
        <w:pStyle w:val="TOC2"/>
        <w:shd w:val="clear" w:color="auto" w:fill="FFFFFF" w:themeFill="background1"/>
        <w:ind w:firstLine="489"/>
        <w:rPr>
          <w:rStyle w:val="Hyperlink"/>
          <w:color w:val="auto"/>
        </w:rPr>
      </w:pPr>
      <w:hyperlink w:anchor="_Toc176361637" w:history="1">
        <w:r w:rsidRPr="00092ACB">
          <w:rPr>
            <w:rStyle w:val="Hyperlink"/>
            <w:color w:val="auto"/>
          </w:rPr>
          <w:t>Outcome</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_Toc176361637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4</w:t>
        </w:r>
        <w:r w:rsidRPr="00092ACB">
          <w:rPr>
            <w:rStyle w:val="Hyperlink"/>
            <w:webHidden/>
            <w:color w:val="auto"/>
          </w:rPr>
          <w:fldChar w:fldCharType="end"/>
        </w:r>
      </w:hyperlink>
    </w:p>
    <w:p w14:paraId="14B7A9EA" w14:textId="2939A793" w:rsidR="00151280" w:rsidRPr="00092ACB" w:rsidRDefault="00151280" w:rsidP="000F4EEF">
      <w:pPr>
        <w:pStyle w:val="TOC2"/>
        <w:shd w:val="clear" w:color="auto" w:fill="FFFFFF" w:themeFill="background1"/>
        <w:ind w:firstLine="489"/>
        <w:rPr>
          <w:rStyle w:val="Hyperlink"/>
          <w:color w:val="auto"/>
        </w:rPr>
      </w:pPr>
      <w:hyperlink w:anchor="_Toc176361638" w:history="1">
        <w:r w:rsidRPr="00092ACB">
          <w:rPr>
            <w:rStyle w:val="Hyperlink"/>
            <w:color w:val="auto"/>
          </w:rPr>
          <w:t>Education, cultural, community or employment pathway</w:t>
        </w:r>
      </w:hyperlink>
      <w:r w:rsidR="00147949" w:rsidRPr="00092ACB">
        <w:tab/>
        <w:t>5</w:t>
      </w:r>
    </w:p>
    <w:p w14:paraId="64FE3F5C" w14:textId="01D5278C" w:rsidR="00151280" w:rsidRPr="00092ACB" w:rsidRDefault="00151280" w:rsidP="000F4EEF">
      <w:pPr>
        <w:pStyle w:val="TOC2"/>
        <w:shd w:val="clear" w:color="auto" w:fill="FFFFFF" w:themeFill="background1"/>
        <w:ind w:firstLine="489"/>
        <w:rPr>
          <w:rStyle w:val="Hyperlink"/>
          <w:color w:val="auto"/>
        </w:rPr>
      </w:pPr>
      <w:hyperlink w:anchor="_Toc176361639" w:history="1">
        <w:r w:rsidRPr="00092ACB">
          <w:rPr>
            <w:rStyle w:val="Hyperlink"/>
            <w:color w:val="auto"/>
          </w:rPr>
          <w:t>Assessment standards</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_Toc176361639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5</w:t>
        </w:r>
        <w:r w:rsidRPr="00092ACB">
          <w:rPr>
            <w:rStyle w:val="Hyperlink"/>
            <w:webHidden/>
            <w:color w:val="auto"/>
          </w:rPr>
          <w:fldChar w:fldCharType="end"/>
        </w:r>
      </w:hyperlink>
    </w:p>
    <w:p w14:paraId="08D1A5F6" w14:textId="4BC28B63" w:rsidR="00151280" w:rsidRPr="00092ACB" w:rsidRDefault="00151280" w:rsidP="000F4EEF">
      <w:pPr>
        <w:pStyle w:val="TOC2"/>
        <w:shd w:val="clear" w:color="auto" w:fill="FFFFFF" w:themeFill="background1"/>
        <w:ind w:firstLine="489"/>
        <w:rPr>
          <w:rStyle w:val="Hyperlink"/>
          <w:color w:val="auto"/>
        </w:rPr>
      </w:pPr>
      <w:hyperlink w:anchor="_Toc176361640" w:history="1">
        <w:r w:rsidRPr="00092ACB">
          <w:rPr>
            <w:rStyle w:val="Hyperlink"/>
            <w:color w:val="auto"/>
          </w:rPr>
          <w:t>Review period</w:t>
        </w:r>
        <w:r w:rsidRPr="00092ACB">
          <w:rPr>
            <w:rStyle w:val="Hyperlink"/>
            <w:webHidden/>
            <w:color w:val="auto"/>
          </w:rPr>
          <w:tab/>
          <w:t>6</w:t>
        </w:r>
      </w:hyperlink>
    </w:p>
    <w:p w14:paraId="6DD8734E" w14:textId="5E86F7A5" w:rsidR="00151280" w:rsidRPr="00092ACB" w:rsidRDefault="00151280" w:rsidP="000F4EEF">
      <w:pPr>
        <w:pStyle w:val="TOC2"/>
        <w:shd w:val="clear" w:color="auto" w:fill="FFFFFF" w:themeFill="background1"/>
        <w:rPr>
          <w:rStyle w:val="Hyperlink"/>
          <w:color w:val="auto"/>
        </w:rPr>
      </w:pPr>
      <w:hyperlink w:anchor="_Toc176361641" w:history="1">
        <w:r w:rsidRPr="00092ACB">
          <w:rPr>
            <w:rStyle w:val="Hyperlink"/>
            <w:color w:val="auto"/>
          </w:rPr>
          <w:t>Approval</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_Toc176361641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6</w:t>
        </w:r>
        <w:r w:rsidRPr="00092ACB">
          <w:rPr>
            <w:rStyle w:val="Hyperlink"/>
            <w:webHidden/>
            <w:color w:val="auto"/>
          </w:rPr>
          <w:fldChar w:fldCharType="end"/>
        </w:r>
      </w:hyperlink>
    </w:p>
    <w:p w14:paraId="23CC663B" w14:textId="33070889" w:rsidR="00151280" w:rsidRPr="00092ACB" w:rsidRDefault="00151280" w:rsidP="000F4EEF">
      <w:pPr>
        <w:pStyle w:val="TOC2"/>
        <w:shd w:val="clear" w:color="auto" w:fill="FFFFFF" w:themeFill="background1"/>
        <w:ind w:firstLine="489"/>
        <w:rPr>
          <w:rStyle w:val="Hyperlink"/>
          <w:color w:val="auto"/>
        </w:rPr>
      </w:pPr>
      <w:hyperlink w:anchor="_Toc176361642" w:history="1">
        <w:r w:rsidRPr="00092ACB">
          <w:rPr>
            <w:rStyle w:val="Hyperlink"/>
            <w:color w:val="auto"/>
          </w:rPr>
          <w:t>Learning outcomes</w:t>
        </w:r>
        <w:r w:rsidRPr="00092ACB">
          <w:rPr>
            <w:rStyle w:val="Hyperlink"/>
            <w:webHidden/>
            <w:color w:val="auto"/>
          </w:rPr>
          <w:tab/>
        </w:r>
        <w:r w:rsidRPr="00092ACB">
          <w:rPr>
            <w:rStyle w:val="Hyperlink"/>
            <w:webHidden/>
            <w:color w:val="auto"/>
          </w:rPr>
          <w:fldChar w:fldCharType="begin"/>
        </w:r>
        <w:r w:rsidRPr="00092ACB">
          <w:rPr>
            <w:rStyle w:val="Hyperlink"/>
            <w:webHidden/>
            <w:color w:val="auto"/>
          </w:rPr>
          <w:instrText xml:space="preserve"> PAGEREF _Toc176361642 \h </w:instrText>
        </w:r>
        <w:r w:rsidRPr="00092ACB">
          <w:rPr>
            <w:rStyle w:val="Hyperlink"/>
            <w:webHidden/>
            <w:color w:val="auto"/>
          </w:rPr>
        </w:r>
        <w:r w:rsidRPr="00092ACB">
          <w:rPr>
            <w:rStyle w:val="Hyperlink"/>
            <w:webHidden/>
            <w:color w:val="auto"/>
          </w:rPr>
          <w:fldChar w:fldCharType="separate"/>
        </w:r>
        <w:r w:rsidRPr="00092ACB">
          <w:rPr>
            <w:rStyle w:val="Hyperlink"/>
            <w:webHidden/>
            <w:color w:val="auto"/>
          </w:rPr>
          <w:t>6</w:t>
        </w:r>
        <w:r w:rsidRPr="00092ACB">
          <w:rPr>
            <w:rStyle w:val="Hyperlink"/>
            <w:webHidden/>
            <w:color w:val="auto"/>
          </w:rPr>
          <w:fldChar w:fldCharType="end"/>
        </w:r>
      </w:hyperlink>
    </w:p>
    <w:p w14:paraId="737AB8AD" w14:textId="40E17740" w:rsidR="00151280" w:rsidRPr="00092ACB" w:rsidRDefault="00151280" w:rsidP="000F4EEF">
      <w:pPr>
        <w:pStyle w:val="TOC2"/>
        <w:shd w:val="clear" w:color="auto" w:fill="FFFFFF" w:themeFill="background1"/>
        <w:ind w:firstLine="489"/>
        <w:rPr>
          <w:rStyle w:val="Hyperlink"/>
          <w:color w:val="auto"/>
        </w:rPr>
      </w:pPr>
      <w:hyperlink w:anchor="_Toc176361643" w:history="1">
        <w:r w:rsidRPr="00092ACB">
          <w:rPr>
            <w:rStyle w:val="Hyperlink"/>
            <w:color w:val="auto"/>
          </w:rPr>
          <w:t>Need and acceptability</w:t>
        </w:r>
        <w:r w:rsidRPr="00092ACB">
          <w:rPr>
            <w:rStyle w:val="Hyperlink"/>
            <w:webHidden/>
            <w:color w:val="auto"/>
          </w:rPr>
          <w:tab/>
          <w:t>7</w:t>
        </w:r>
      </w:hyperlink>
    </w:p>
    <w:p w14:paraId="460BBD7B" w14:textId="74497242" w:rsidR="00151280" w:rsidRPr="00092ACB" w:rsidRDefault="00151280" w:rsidP="000F4EEF">
      <w:pPr>
        <w:pStyle w:val="TOC2"/>
        <w:shd w:val="clear" w:color="auto" w:fill="FFFFFF" w:themeFill="background1"/>
        <w:ind w:firstLine="489"/>
        <w:rPr>
          <w:rStyle w:val="Hyperlink"/>
          <w:color w:val="auto"/>
        </w:rPr>
      </w:pPr>
      <w:hyperlink w:anchor="_Toc176361644" w:history="1">
        <w:r w:rsidRPr="00092ACB">
          <w:rPr>
            <w:rStyle w:val="Hyperlink"/>
            <w:color w:val="auto"/>
          </w:rPr>
          <w:t>Admission</w:t>
        </w:r>
        <w:r w:rsidRPr="00092ACB">
          <w:rPr>
            <w:rStyle w:val="Hyperlink"/>
            <w:webHidden/>
            <w:color w:val="auto"/>
          </w:rPr>
          <w:tab/>
          <w:t>7</w:t>
        </w:r>
      </w:hyperlink>
    </w:p>
    <w:p w14:paraId="4B71029B" w14:textId="03B2FAF1" w:rsidR="00151280" w:rsidRPr="00092ACB" w:rsidRDefault="00151280" w:rsidP="000F4EEF">
      <w:pPr>
        <w:pStyle w:val="TOC2"/>
        <w:shd w:val="clear" w:color="auto" w:fill="FFFFFF" w:themeFill="background1"/>
        <w:ind w:firstLine="489"/>
        <w:rPr>
          <w:rStyle w:val="Hyperlink"/>
          <w:color w:val="auto"/>
        </w:rPr>
      </w:pPr>
      <w:hyperlink w:anchor="_Toc176361645" w:history="1">
        <w:r w:rsidRPr="00092ACB">
          <w:rPr>
            <w:rStyle w:val="Hyperlink"/>
            <w:color w:val="auto"/>
          </w:rPr>
          <w:t>Credit recognition and transfer, recognition of prior learning</w:t>
        </w:r>
        <w:r w:rsidRPr="00092ACB">
          <w:rPr>
            <w:rStyle w:val="Hyperlink"/>
            <w:webHidden/>
            <w:color w:val="auto"/>
          </w:rPr>
          <w:tab/>
          <w:t>7</w:t>
        </w:r>
      </w:hyperlink>
    </w:p>
    <w:p w14:paraId="497DD5DD" w14:textId="2690DFC6" w:rsidR="00151280" w:rsidRPr="00092ACB" w:rsidRDefault="0060526D" w:rsidP="000F4EEF">
      <w:pPr>
        <w:pStyle w:val="TOC2"/>
        <w:shd w:val="clear" w:color="auto" w:fill="FFFFFF" w:themeFill="background1"/>
        <w:ind w:firstLine="489"/>
        <w:rPr>
          <w:rStyle w:val="Hyperlink"/>
          <w:color w:val="auto"/>
        </w:rPr>
      </w:pPr>
      <w:r w:rsidRPr="00092ACB">
        <w:t>Length</w:t>
      </w:r>
      <w:r w:rsidR="002014F8" w:rsidRPr="00092ACB">
        <w:t xml:space="preserve"> </w:t>
      </w:r>
      <w:r w:rsidRPr="00092ACB">
        <w:t>and Structure</w:t>
      </w:r>
      <w:r w:rsidRPr="00092ACB">
        <w:rPr>
          <w:webHidden/>
        </w:rPr>
        <w:tab/>
      </w:r>
      <w:r w:rsidRPr="00092ACB">
        <w:rPr>
          <w:webHidden/>
        </w:rPr>
        <w:fldChar w:fldCharType="begin"/>
      </w:r>
      <w:r w:rsidRPr="00092ACB">
        <w:rPr>
          <w:webHidden/>
        </w:rPr>
        <w:instrText xml:space="preserve"> PAGEREF _Toc176361646 \h </w:instrText>
      </w:r>
      <w:r w:rsidRPr="00092ACB">
        <w:rPr>
          <w:webHidden/>
        </w:rPr>
      </w:r>
      <w:r w:rsidRPr="00092ACB">
        <w:rPr>
          <w:webHidden/>
        </w:rPr>
        <w:fldChar w:fldCharType="separate"/>
      </w:r>
      <w:r w:rsidRPr="00092ACB">
        <w:rPr>
          <w:webHidden/>
        </w:rPr>
        <w:fldChar w:fldCharType="end"/>
      </w:r>
      <w:r w:rsidR="0011462F" w:rsidRPr="00092ACB">
        <w:rPr>
          <w:webHidden/>
        </w:rPr>
        <w:t>8</w:t>
      </w:r>
    </w:p>
    <w:p w14:paraId="7B826C27" w14:textId="647DD91A" w:rsidR="00151280" w:rsidRPr="00092ACB" w:rsidRDefault="00151280" w:rsidP="000F4EEF">
      <w:pPr>
        <w:pStyle w:val="TOC2"/>
        <w:shd w:val="clear" w:color="auto" w:fill="FFFFFF" w:themeFill="background1"/>
        <w:ind w:firstLine="489"/>
        <w:rPr>
          <w:rStyle w:val="Hyperlink"/>
          <w:color w:val="auto"/>
        </w:rPr>
      </w:pPr>
      <w:hyperlink w:anchor="_Toc176361647" w:history="1">
        <w:r w:rsidRPr="00092ACB">
          <w:rPr>
            <w:rStyle w:val="Hyperlink"/>
            <w:color w:val="auto"/>
          </w:rPr>
          <w:t>Assessment methods</w:t>
        </w:r>
        <w:r w:rsidRPr="00092ACB">
          <w:rPr>
            <w:rStyle w:val="Hyperlink"/>
            <w:webHidden/>
            <w:color w:val="auto"/>
          </w:rPr>
          <w:tab/>
          <w:t>8</w:t>
        </w:r>
      </w:hyperlink>
    </w:p>
    <w:p w14:paraId="557C1172" w14:textId="13844812" w:rsidR="00151280" w:rsidRPr="00092ACB" w:rsidRDefault="00151280" w:rsidP="000F4EEF">
      <w:pPr>
        <w:pStyle w:val="TOC2"/>
        <w:shd w:val="clear" w:color="auto" w:fill="FFFFFF" w:themeFill="background1"/>
        <w:ind w:firstLine="489"/>
        <w:rPr>
          <w:rStyle w:val="Hyperlink"/>
          <w:color w:val="auto"/>
        </w:rPr>
      </w:pPr>
      <w:hyperlink w:anchor="_Toc176361648" w:history="1">
        <w:r w:rsidRPr="00092ACB">
          <w:rPr>
            <w:rStyle w:val="Hyperlink"/>
            <w:color w:val="auto"/>
          </w:rPr>
          <w:t>Completion</w:t>
        </w:r>
        <w:r w:rsidRPr="00092ACB">
          <w:rPr>
            <w:rStyle w:val="Hyperlink"/>
            <w:webHidden/>
            <w:color w:val="auto"/>
          </w:rPr>
          <w:tab/>
          <w:t>9</w:t>
        </w:r>
      </w:hyperlink>
    </w:p>
    <w:p w14:paraId="13B6373B" w14:textId="6C7AA4DF" w:rsidR="00151280" w:rsidRPr="00092ACB" w:rsidRDefault="0060526D" w:rsidP="000F4EEF">
      <w:pPr>
        <w:pStyle w:val="TOC2"/>
        <w:shd w:val="clear" w:color="auto" w:fill="FFFFFF" w:themeFill="background1"/>
        <w:ind w:firstLine="489"/>
        <w:rPr>
          <w:webHidden/>
        </w:rPr>
      </w:pPr>
      <w:r w:rsidRPr="00092ACB">
        <w:t>Review process</w:t>
      </w:r>
      <w:r w:rsidR="00451735" w:rsidRPr="00092ACB">
        <w:tab/>
      </w:r>
      <w:r w:rsidR="001B7DBA" w:rsidRPr="00092ACB">
        <w:rPr>
          <w:webHidden/>
        </w:rPr>
        <w:t>9</w:t>
      </w:r>
    </w:p>
    <w:p w14:paraId="74BABD46" w14:textId="7F27C456" w:rsidR="006C4E9C" w:rsidRPr="00092ACB" w:rsidRDefault="0060526D" w:rsidP="000F4EEF">
      <w:pPr>
        <w:shd w:val="clear" w:color="auto" w:fill="FFFFFF" w:themeFill="background1"/>
        <w:ind w:right="4"/>
        <w:rPr>
          <w:sz w:val="20"/>
          <w:szCs w:val="20"/>
          <w:lang w:val="en-US" w:eastAsia="ja-JP"/>
        </w:rPr>
      </w:pPr>
      <w:r w:rsidRPr="00092ACB">
        <w:rPr>
          <w:sz w:val="20"/>
          <w:szCs w:val="20"/>
          <w:lang w:val="en-US" w:eastAsia="ja-JP"/>
        </w:rPr>
        <w:t>Accredited providers</w:t>
      </w:r>
      <w:r w:rsidR="00B32161" w:rsidRPr="00092ACB">
        <w:rPr>
          <w:sz w:val="20"/>
          <w:szCs w:val="20"/>
          <w:lang w:val="en-US" w:eastAsia="ja-JP"/>
        </w:rPr>
        <w:t>……………………………………………………………………………………………………………………9</w:t>
      </w:r>
    </w:p>
    <w:p w14:paraId="057AD23C" w14:textId="69E94DCB" w:rsidR="00151280" w:rsidRPr="00092ACB" w:rsidRDefault="0060526D" w:rsidP="000F4EEF">
      <w:pPr>
        <w:pStyle w:val="TOC2"/>
        <w:shd w:val="clear" w:color="auto" w:fill="FFFFFF" w:themeFill="background1"/>
        <w:rPr>
          <w:rStyle w:val="Hyperlink"/>
          <w:color w:val="auto"/>
          <w:u w:val="none"/>
        </w:rPr>
      </w:pPr>
      <w:r w:rsidRPr="00092ACB">
        <w:rPr>
          <w:rStyle w:val="Hyperlink"/>
          <w:color w:val="auto"/>
          <w:u w:val="none"/>
        </w:rPr>
        <w:t>Appendix 1 - Component Descriptors</w:t>
      </w:r>
      <w:r w:rsidRPr="00092ACB">
        <w:rPr>
          <w:rStyle w:val="Hyperlink"/>
          <w:color w:val="auto"/>
          <w:u w:val="none"/>
        </w:rPr>
        <w:tab/>
      </w:r>
      <w:r w:rsidR="001B7DBA" w:rsidRPr="00092ACB">
        <w:rPr>
          <w:rStyle w:val="Hyperlink"/>
          <w:color w:val="auto"/>
          <w:u w:val="none"/>
        </w:rPr>
        <w:t>10</w:t>
      </w:r>
    </w:p>
    <w:p w14:paraId="4321DF28" w14:textId="77777777" w:rsidR="00151280" w:rsidRPr="00092ACB" w:rsidRDefault="00151280" w:rsidP="000F4EEF">
      <w:pPr>
        <w:shd w:val="clear" w:color="auto" w:fill="FFFFFF" w:themeFill="background1"/>
        <w:rPr>
          <w:noProof/>
          <w:lang w:val="en-US" w:eastAsia="ja-JP"/>
        </w:rPr>
      </w:pPr>
    </w:p>
    <w:p w14:paraId="0E0C93E3" w14:textId="77777777" w:rsidR="00151280" w:rsidRPr="00092ACB" w:rsidRDefault="00151280" w:rsidP="000F4EEF">
      <w:pPr>
        <w:shd w:val="clear" w:color="auto" w:fill="FFFFFF" w:themeFill="background1"/>
        <w:rPr>
          <w:noProof/>
          <w:lang w:val="en-US" w:eastAsia="ja-JP"/>
        </w:rPr>
      </w:pPr>
    </w:p>
    <w:p w14:paraId="0E0548CC" w14:textId="50718CBA" w:rsidR="00035833" w:rsidRPr="00092ACB" w:rsidRDefault="0060526D" w:rsidP="000F4EEF">
      <w:pPr>
        <w:shd w:val="clear" w:color="auto" w:fill="FFFFFF" w:themeFill="background1"/>
        <w:rPr>
          <w:lang w:eastAsia="en-GB"/>
        </w:rPr>
      </w:pPr>
      <w:r w:rsidRPr="00092ACB">
        <w:rPr>
          <w:lang w:eastAsia="en-GB"/>
        </w:rPr>
        <w:fldChar w:fldCharType="end"/>
      </w:r>
    </w:p>
    <w:p w14:paraId="7BC6627E" w14:textId="77777777" w:rsidR="00035833" w:rsidRPr="00092ACB" w:rsidRDefault="0060526D" w:rsidP="000F4EEF">
      <w:pPr>
        <w:shd w:val="clear" w:color="auto" w:fill="FFFFFF" w:themeFill="background1"/>
      </w:pPr>
      <w:r w:rsidRPr="00092ACB">
        <w:br w:type="page"/>
      </w:r>
    </w:p>
    <w:p w14:paraId="04BD784F" w14:textId="77777777" w:rsidR="00035833" w:rsidRPr="00092ACB" w:rsidRDefault="0060526D" w:rsidP="000F4EEF">
      <w:pPr>
        <w:pStyle w:val="Heading1"/>
        <w:shd w:val="clear" w:color="auto" w:fill="FFFFFF" w:themeFill="background1"/>
        <w:rPr>
          <w:color w:val="auto"/>
        </w:rPr>
      </w:pPr>
      <w:bookmarkStart w:id="0" w:name="_Toc176361632"/>
      <w:r w:rsidRPr="00092ACB">
        <w:rPr>
          <w:color w:val="auto"/>
        </w:rPr>
        <w:lastRenderedPageBreak/>
        <w:t>Listing</w:t>
      </w:r>
      <w:bookmarkEnd w:id="0"/>
    </w:p>
    <w:p w14:paraId="0858D5FB" w14:textId="77777777" w:rsidR="00246D5A" w:rsidRPr="00092ACB" w:rsidRDefault="0060526D" w:rsidP="000F4EEF">
      <w:pPr>
        <w:pStyle w:val="Heading2"/>
        <w:shd w:val="clear" w:color="auto" w:fill="FFFFFF" w:themeFill="background1"/>
        <w:rPr>
          <w:color w:val="auto"/>
        </w:rPr>
      </w:pPr>
      <w:bookmarkStart w:id="1" w:name="_Toc126250529"/>
      <w:bookmarkStart w:id="2" w:name="_Toc176361633"/>
      <w:bookmarkStart w:id="3" w:name="_Toc148960042"/>
      <w:bookmarkStart w:id="4" w:name="_Toc148963259"/>
      <w:r w:rsidRPr="00092ACB">
        <w:rPr>
          <w:color w:val="auto"/>
        </w:rPr>
        <w:t>Title</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030569CB" w14:textId="77777777" w:rsidTr="0023663A">
        <w:tc>
          <w:tcPr>
            <w:tcW w:w="9350" w:type="dxa"/>
          </w:tcPr>
          <w:p w14:paraId="5315B674" w14:textId="2322FE78" w:rsidR="00246D5A" w:rsidRPr="00092ACB" w:rsidRDefault="0060526D" w:rsidP="000F4EEF">
            <w:pPr>
              <w:shd w:val="clear" w:color="auto" w:fill="FFFFFF" w:themeFill="background1"/>
              <w:rPr>
                <w:b/>
                <w:bCs/>
                <w:lang w:eastAsia="en-GB"/>
              </w:rPr>
            </w:pPr>
            <w:r w:rsidRPr="00155C69">
              <w:rPr>
                <w:lang w:eastAsia="en-GB"/>
              </w:rPr>
              <w:t xml:space="preserve">Contribute to sustainable practices in a construction environment </w:t>
            </w:r>
            <w:r w:rsidR="00D44FC0" w:rsidRPr="00092ACB">
              <w:rPr>
                <w:lang w:eastAsia="en-GB"/>
              </w:rPr>
              <w:t>(Micro-Credential)</w:t>
            </w:r>
          </w:p>
        </w:tc>
      </w:tr>
    </w:tbl>
    <w:p w14:paraId="01B84892" w14:textId="77777777" w:rsidR="00246D5A" w:rsidRPr="00092ACB" w:rsidRDefault="0060526D" w:rsidP="000F4EEF">
      <w:pPr>
        <w:pStyle w:val="Heading2"/>
        <w:shd w:val="clear" w:color="auto" w:fill="FFFFFF" w:themeFill="background1"/>
        <w:rPr>
          <w:color w:val="auto"/>
        </w:rPr>
      </w:pPr>
      <w:bookmarkStart w:id="5" w:name="_Toc126250530"/>
      <w:bookmarkStart w:id="6" w:name="_Toc176361634"/>
      <w:r w:rsidRPr="00092ACB">
        <w:rPr>
          <w:color w:val="auto"/>
        </w:rPr>
        <w:t>Level and credits</w:t>
      </w:r>
      <w:bookmarkEnd w:id="5"/>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F68E2" w14:paraId="7DCA8EC8" w14:textId="77777777" w:rsidTr="00C708A7">
        <w:tc>
          <w:tcPr>
            <w:tcW w:w="4675" w:type="dxa"/>
          </w:tcPr>
          <w:p w14:paraId="15C4C8E2" w14:textId="2E97EA33" w:rsidR="00C708A7" w:rsidRPr="00092ACB" w:rsidRDefault="0060526D" w:rsidP="000F4EEF">
            <w:pPr>
              <w:shd w:val="clear" w:color="auto" w:fill="FFFFFF" w:themeFill="background1"/>
              <w:rPr>
                <w:lang w:eastAsia="en-GB"/>
              </w:rPr>
            </w:pPr>
            <w:r w:rsidRPr="00092ACB">
              <w:rPr>
                <w:lang w:eastAsia="en-GB"/>
              </w:rPr>
              <w:t>4</w:t>
            </w:r>
          </w:p>
        </w:tc>
        <w:tc>
          <w:tcPr>
            <w:tcW w:w="4675" w:type="dxa"/>
          </w:tcPr>
          <w:p w14:paraId="395B4749" w14:textId="2A698ECC" w:rsidR="00C708A7" w:rsidRPr="00092ACB" w:rsidRDefault="0060526D" w:rsidP="000F4EEF">
            <w:pPr>
              <w:shd w:val="clear" w:color="auto" w:fill="FFFFFF" w:themeFill="background1"/>
              <w:rPr>
                <w:lang w:eastAsia="en-GB"/>
              </w:rPr>
            </w:pPr>
            <w:r w:rsidRPr="00092ACB">
              <w:rPr>
                <w:lang w:eastAsia="en-GB"/>
              </w:rPr>
              <w:t>10</w:t>
            </w:r>
          </w:p>
        </w:tc>
      </w:tr>
    </w:tbl>
    <w:p w14:paraId="73BD1DFA" w14:textId="77777777" w:rsidR="00035833" w:rsidRPr="00092ACB" w:rsidRDefault="0060526D" w:rsidP="000F4EEF">
      <w:pPr>
        <w:pStyle w:val="Heading2"/>
        <w:shd w:val="clear" w:color="auto" w:fill="FFFFFF" w:themeFill="background1"/>
        <w:rPr>
          <w:color w:val="auto"/>
        </w:rPr>
      </w:pPr>
      <w:bookmarkStart w:id="7" w:name="_Toc176361635"/>
      <w:bookmarkEnd w:id="3"/>
      <w:bookmarkEnd w:id="4"/>
      <w:r w:rsidRPr="00092ACB">
        <w:rPr>
          <w:color w:val="auto"/>
        </w:rPr>
        <w:t>Classification (NZSCED)</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18BB717B" w14:textId="77777777" w:rsidTr="00762020">
        <w:tc>
          <w:tcPr>
            <w:tcW w:w="9350" w:type="dxa"/>
          </w:tcPr>
          <w:p w14:paraId="3933F143" w14:textId="6EDF0467" w:rsidR="00035833" w:rsidRPr="00092ACB" w:rsidRDefault="0060526D" w:rsidP="000F4EEF">
            <w:pPr>
              <w:shd w:val="clear" w:color="auto" w:fill="FFFFFF" w:themeFill="background1"/>
              <w:rPr>
                <w:lang w:eastAsia="en-GB"/>
              </w:rPr>
            </w:pPr>
            <w:r w:rsidRPr="00433BBC">
              <w:rPr>
                <w:lang w:eastAsia="en-GB"/>
              </w:rPr>
              <w:t xml:space="preserve">040399 </w:t>
            </w:r>
            <w:r w:rsidRPr="00764BD7">
              <w:rPr>
                <w:lang w:eastAsia="en-GB"/>
              </w:rPr>
              <w:t>Architecture and Building&gt;Building&gt;</w:t>
            </w:r>
            <w:r w:rsidRPr="00433BBC">
              <w:rPr>
                <w:lang w:eastAsia="en-GB"/>
              </w:rPr>
              <w:t>Building not elsewhere classified</w:t>
            </w:r>
          </w:p>
        </w:tc>
      </w:tr>
    </w:tbl>
    <w:p w14:paraId="69FD42DD" w14:textId="77777777" w:rsidR="00035833" w:rsidRPr="00092ACB" w:rsidRDefault="0060526D" w:rsidP="000F4EEF">
      <w:pPr>
        <w:pStyle w:val="Heading2"/>
        <w:shd w:val="clear" w:color="auto" w:fill="FFFFFF" w:themeFill="background1"/>
        <w:rPr>
          <w:color w:val="auto"/>
        </w:rPr>
      </w:pPr>
      <w:bookmarkStart w:id="8" w:name="_Toc176361636"/>
      <w:bookmarkStart w:id="9" w:name="_Hlk123666693"/>
      <w:r w:rsidRPr="00092ACB">
        <w:rPr>
          <w:color w:val="auto"/>
        </w:rPr>
        <w:t>Purpose</w:t>
      </w:r>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632894BA" w14:textId="77777777" w:rsidTr="4E35EAA9">
        <w:tc>
          <w:tcPr>
            <w:tcW w:w="9350" w:type="dxa"/>
          </w:tcPr>
          <w:p w14:paraId="3CCDD9E4" w14:textId="66A35A08" w:rsidR="004276B6" w:rsidRPr="00092ACB" w:rsidRDefault="0060526D" w:rsidP="004276B6">
            <w:pPr>
              <w:shd w:val="clear" w:color="auto" w:fill="FFFFFF" w:themeFill="background1"/>
              <w:jc w:val="both"/>
            </w:pPr>
            <w:r>
              <w:t xml:space="preserve">The </w:t>
            </w:r>
            <w:r w:rsidR="2FD353C3">
              <w:t>purpose of this micro-credential is to recognise the skills and knowledge needed to contribute to sustainable practices</w:t>
            </w:r>
            <w:r w:rsidR="03A06122">
              <w:t>,</w:t>
            </w:r>
            <w:r w:rsidR="2FD353C3">
              <w:t xml:space="preserve"> and </w:t>
            </w:r>
            <w:r w:rsidR="1FF9AA15">
              <w:t xml:space="preserve">to </w:t>
            </w:r>
            <w:r w:rsidR="2FD353C3">
              <w:t xml:space="preserve">critically evaluate emerging technologies </w:t>
            </w:r>
            <w:r w:rsidR="611D0A21">
              <w:t xml:space="preserve">that improve sustainable practices </w:t>
            </w:r>
            <w:r w:rsidR="2FD353C3">
              <w:t>in a construction environment.</w:t>
            </w:r>
          </w:p>
          <w:p w14:paraId="402CDDB7" w14:textId="77777777" w:rsidR="004276B6" w:rsidRPr="00092ACB" w:rsidRDefault="0060526D" w:rsidP="004276B6">
            <w:pPr>
              <w:shd w:val="clear" w:color="auto" w:fill="FFFFFF" w:themeFill="background1"/>
              <w:jc w:val="both"/>
            </w:pPr>
            <w:r w:rsidRPr="00092ACB">
              <w:rPr>
                <w:i/>
                <w:iCs/>
              </w:rPr>
              <w:t>A construction environment</w:t>
            </w:r>
            <w:r w:rsidRPr="00092ACB">
              <w:t xml:space="preserve"> is any environment where construction, modification, or maintenance of buildings, structures, or infrastructure assets takes place. </w:t>
            </w:r>
          </w:p>
          <w:p w14:paraId="14427FD0" w14:textId="7BBB2369" w:rsidR="004276B6" w:rsidRPr="00092ACB" w:rsidRDefault="0060526D" w:rsidP="004276B6">
            <w:pPr>
              <w:shd w:val="clear" w:color="auto" w:fill="FFFFFF" w:themeFill="background1"/>
              <w:jc w:val="both"/>
            </w:pPr>
            <w:r>
              <w:t>This micro-credential is intended for people currently working in a construction environment, or those with foundational experience who are building their capability in sustainable practices.</w:t>
            </w:r>
            <w:r w:rsidR="00B260C7">
              <w:t xml:space="preserve"> </w:t>
            </w:r>
            <w:r>
              <w:t>It is suitable for workers across the construction and infrastructure trades, including material suppliers and people interested in environmental impact and sustainability in construction. Learners do not need to be in a leadership role or have advanced experience.</w:t>
            </w:r>
          </w:p>
          <w:p w14:paraId="562E093B" w14:textId="77777777" w:rsidR="004276B6" w:rsidRPr="00092ACB" w:rsidRDefault="0060526D" w:rsidP="004276B6">
            <w:pPr>
              <w:shd w:val="clear" w:color="auto" w:fill="FFFFFF" w:themeFill="background1"/>
              <w:jc w:val="both"/>
            </w:pPr>
            <w:r w:rsidRPr="00092ACB">
              <w:t xml:space="preserve">The micro-credential supports the goals of whānau, hapū, iwi, and communities by encouraging construction practices that are environmentally, economically, and socially responsible. It also helps prepare workers to evaluate technologies that support </w:t>
            </w:r>
            <w:proofErr w:type="spellStart"/>
            <w:r w:rsidRPr="00092ACB">
              <w:t>kaitiakitanga</w:t>
            </w:r>
            <w:proofErr w:type="spellEnd"/>
            <w:r w:rsidRPr="00092ACB">
              <w:t xml:space="preserve"> (guardianship of the environment) and continuous improvement in the sector. </w:t>
            </w:r>
          </w:p>
          <w:p w14:paraId="405DA24F" w14:textId="0BF56E37" w:rsidR="00345238" w:rsidRPr="00092ACB" w:rsidRDefault="0060526D" w:rsidP="004276B6">
            <w:pPr>
              <w:shd w:val="clear" w:color="auto" w:fill="FFFFFF" w:themeFill="background1"/>
              <w:jc w:val="both"/>
              <w:rPr>
                <w:lang w:eastAsia="en-GB"/>
              </w:rPr>
            </w:pPr>
            <w:r w:rsidRPr="4E35EAA9">
              <w:rPr>
                <w:i/>
                <w:iCs/>
              </w:rPr>
              <w:t>New or emerging technology</w:t>
            </w:r>
            <w:r>
              <w:t xml:space="preserve"> may relate to material technologies, technologies influencing methods of work, legislative changes leading to technological changes, and/or digital technologies relevant to a specific construction environment or general construction practice</w:t>
            </w:r>
            <w:r w:rsidR="3EEC56D0">
              <w:t xml:space="preserve"> that leads to positive sustainable outcomes</w:t>
            </w:r>
            <w:r>
              <w:t>. This may include technologies that are newly developed, recently introduced to the construction sector, or simply new to the learner or their workplace.</w:t>
            </w:r>
          </w:p>
        </w:tc>
      </w:tr>
    </w:tbl>
    <w:p w14:paraId="26DE9038" w14:textId="08C8C727" w:rsidR="00035833" w:rsidRPr="00092ACB" w:rsidRDefault="0060526D" w:rsidP="000F4EEF">
      <w:pPr>
        <w:pStyle w:val="Heading2"/>
        <w:shd w:val="clear" w:color="auto" w:fill="FFFFFF" w:themeFill="background1"/>
        <w:rPr>
          <w:color w:val="auto"/>
        </w:rPr>
      </w:pPr>
      <w:bookmarkStart w:id="10" w:name="_Toc176361637"/>
      <w:r w:rsidRPr="00092ACB">
        <w:rPr>
          <w:color w:val="auto"/>
        </w:rPr>
        <w:lastRenderedPageBreak/>
        <w:t>Outcome</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5A7C5BDF" w14:textId="77777777" w:rsidTr="0023663A">
        <w:tc>
          <w:tcPr>
            <w:tcW w:w="9350" w:type="dxa"/>
            <w:tcBorders>
              <w:top w:val="single" w:sz="4" w:space="0" w:color="auto"/>
              <w:left w:val="single" w:sz="4" w:space="0" w:color="auto"/>
              <w:bottom w:val="single" w:sz="4" w:space="0" w:color="auto"/>
              <w:right w:val="single" w:sz="4" w:space="0" w:color="auto"/>
            </w:tcBorders>
          </w:tcPr>
          <w:p w14:paraId="434F765B" w14:textId="476665E2" w:rsidR="00B236B2" w:rsidRPr="00377235" w:rsidRDefault="0060526D" w:rsidP="00377235">
            <w:pPr>
              <w:shd w:val="clear" w:color="auto" w:fill="FFFFFF" w:themeFill="background1"/>
              <w:rPr>
                <w:i/>
                <w:iCs/>
              </w:rPr>
            </w:pPr>
            <w:r w:rsidRPr="007517C2">
              <w:t>On successful completion of this micro-credential, learners/</w:t>
            </w:r>
            <w:proofErr w:type="spellStart"/>
            <w:r w:rsidRPr="007517C2">
              <w:t>ākonga</w:t>
            </w:r>
            <w:proofErr w:type="spellEnd"/>
            <w:r w:rsidRPr="007517C2">
              <w:t xml:space="preserve"> will be able to contribute to environmental, economic, and social sustainability in a construction environment, and evaluate a new or emerging technology for improving sustainable practices.</w:t>
            </w:r>
          </w:p>
        </w:tc>
      </w:tr>
    </w:tbl>
    <w:p w14:paraId="6B5B4FDC" w14:textId="77777777" w:rsidR="002A5629" w:rsidRPr="00092ACB" w:rsidRDefault="0060526D" w:rsidP="000F4EEF">
      <w:pPr>
        <w:pStyle w:val="Heading2"/>
        <w:shd w:val="clear" w:color="auto" w:fill="FFFFFF" w:themeFill="background1"/>
        <w:rPr>
          <w:bCs/>
          <w:color w:val="auto"/>
          <w:lang w:eastAsia="en-GB"/>
        </w:rPr>
      </w:pPr>
      <w:bookmarkStart w:id="11" w:name="_Toc176361639"/>
      <w:bookmarkEnd w:id="9"/>
      <w:r w:rsidRPr="00092ACB">
        <w:rPr>
          <w:bCs/>
          <w:color w:val="auto"/>
          <w:lang w:eastAsia="en-GB"/>
        </w:rPr>
        <w:t>Education pathway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2F68E2" w14:paraId="2BC17788" w14:textId="77777777" w:rsidTr="0014066B">
        <w:tc>
          <w:tcPr>
            <w:tcW w:w="9350" w:type="dxa"/>
            <w:tcMar>
              <w:top w:w="0" w:type="dxa"/>
              <w:left w:w="108" w:type="dxa"/>
              <w:bottom w:w="0" w:type="dxa"/>
              <w:right w:w="108" w:type="dxa"/>
            </w:tcMar>
          </w:tcPr>
          <w:p w14:paraId="3234B99D" w14:textId="6AD68059" w:rsidR="002A5629" w:rsidRPr="00092ACB" w:rsidRDefault="0060526D" w:rsidP="000F4EEF">
            <w:pPr>
              <w:shd w:val="clear" w:color="auto" w:fill="FFFFFF" w:themeFill="background1"/>
              <w:rPr>
                <w:bCs/>
                <w:lang w:eastAsia="en-GB"/>
              </w:rPr>
            </w:pPr>
            <w:r w:rsidRPr="00092ACB">
              <w:rPr>
                <w:bCs/>
              </w:rPr>
              <w:t xml:space="preserve">This micro-credential </w:t>
            </w:r>
            <w:r w:rsidR="00F5146C" w:rsidRPr="00F5146C">
              <w:rPr>
                <w:bCs/>
              </w:rPr>
              <w:t xml:space="preserve">may lead to further study in </w:t>
            </w:r>
            <w:r w:rsidR="00697174" w:rsidRPr="00092ACB">
              <w:rPr>
                <w:bCs/>
              </w:rPr>
              <w:t>construction</w:t>
            </w:r>
            <w:r w:rsidR="00E96EE4">
              <w:rPr>
                <w:bCs/>
              </w:rPr>
              <w:t xml:space="preserve"> or infrastructure </w:t>
            </w:r>
            <w:r w:rsidR="00697174" w:rsidRPr="00092ACB">
              <w:rPr>
                <w:bCs/>
              </w:rPr>
              <w:t xml:space="preserve">related qualifications at Level 4 </w:t>
            </w:r>
            <w:r w:rsidR="00E96EE4">
              <w:rPr>
                <w:bCs/>
              </w:rPr>
              <w:t>or</w:t>
            </w:r>
            <w:r w:rsidR="00697174" w:rsidRPr="00092ACB">
              <w:rPr>
                <w:bCs/>
              </w:rPr>
              <w:t xml:space="preserve"> above.</w:t>
            </w:r>
          </w:p>
        </w:tc>
      </w:tr>
    </w:tbl>
    <w:p w14:paraId="51FB881D" w14:textId="57344528" w:rsidR="00367293" w:rsidRPr="00092ACB" w:rsidRDefault="0060526D" w:rsidP="000F4EEF">
      <w:pPr>
        <w:pStyle w:val="Heading2"/>
        <w:shd w:val="clear" w:color="auto" w:fill="FFFFFF" w:themeFill="background1"/>
        <w:rPr>
          <w:bCs/>
          <w:color w:val="auto"/>
          <w:lang w:eastAsia="en-GB"/>
        </w:rPr>
      </w:pPr>
      <w:r w:rsidRPr="00092ACB">
        <w:rPr>
          <w:bCs/>
          <w:color w:val="auto"/>
          <w:lang w:eastAsia="en-GB"/>
        </w:rPr>
        <w:t>Cultural, community or employment pathway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350"/>
      </w:tblGrid>
      <w:tr w:rsidR="002F68E2" w14:paraId="2FB26B98" w14:textId="77777777" w:rsidTr="0014066B">
        <w:tc>
          <w:tcPr>
            <w:tcW w:w="9350" w:type="dxa"/>
            <w:tcMar>
              <w:top w:w="0" w:type="dxa"/>
              <w:left w:w="108" w:type="dxa"/>
              <w:bottom w:w="0" w:type="dxa"/>
              <w:right w:w="108" w:type="dxa"/>
            </w:tcMar>
          </w:tcPr>
          <w:p w14:paraId="3E1C5C46" w14:textId="41BB7832" w:rsidR="002A5629" w:rsidRPr="00092ACB" w:rsidRDefault="0060526D" w:rsidP="000F4EEF">
            <w:pPr>
              <w:shd w:val="clear" w:color="auto" w:fill="FFFFFF" w:themeFill="background1"/>
            </w:pPr>
            <w:r w:rsidRPr="00092ACB">
              <w:t>On successful completion of this micro-credential, learners/</w:t>
            </w:r>
            <w:proofErr w:type="spellStart"/>
            <w:r w:rsidRPr="00092ACB">
              <w:t>ākonga</w:t>
            </w:r>
            <w:proofErr w:type="spellEnd"/>
            <w:r w:rsidRPr="00092ACB">
              <w:t xml:space="preserve"> </w:t>
            </w:r>
            <w:r w:rsidR="00A0089D" w:rsidRPr="00092ACB">
              <w:t>may:</w:t>
            </w:r>
          </w:p>
          <w:p w14:paraId="1B526D6D" w14:textId="32882F86" w:rsidR="001F5314" w:rsidRPr="00092ACB" w:rsidRDefault="0060526D" w:rsidP="000F4EEF">
            <w:pPr>
              <w:pStyle w:val="ListParagraph"/>
              <w:numPr>
                <w:ilvl w:val="0"/>
                <w:numId w:val="22"/>
              </w:numPr>
              <w:shd w:val="clear" w:color="auto" w:fill="FFFFFF" w:themeFill="background1"/>
            </w:pPr>
            <w:r w:rsidRPr="00092ACB">
              <w:t>contribute meaningfully to construction projects that care for the environment, use resources wisely and support the wellbeing of people and communities.</w:t>
            </w:r>
          </w:p>
          <w:p w14:paraId="65170517" w14:textId="27A12138" w:rsidR="001F5314" w:rsidRPr="00092ACB" w:rsidRDefault="0060526D" w:rsidP="000F4EEF">
            <w:pPr>
              <w:pStyle w:val="ListParagraph"/>
              <w:numPr>
                <w:ilvl w:val="0"/>
                <w:numId w:val="22"/>
              </w:numPr>
              <w:shd w:val="clear" w:color="auto" w:fill="FFFFFF" w:themeFill="background1"/>
            </w:pPr>
            <w:r w:rsidRPr="00092ACB">
              <w:t>work in jobs that support responsible environmental practices in a construction environment.</w:t>
            </w:r>
          </w:p>
          <w:p w14:paraId="7DD356B5" w14:textId="4BDE68C8" w:rsidR="002A5629" w:rsidRPr="00092ACB" w:rsidRDefault="0060526D" w:rsidP="000F4EEF">
            <w:pPr>
              <w:pStyle w:val="ListParagraph"/>
              <w:numPr>
                <w:ilvl w:val="0"/>
                <w:numId w:val="22"/>
              </w:numPr>
              <w:shd w:val="clear" w:color="auto" w:fill="FFFFFF" w:themeFill="background1"/>
              <w:rPr>
                <w:lang w:eastAsia="en-GB"/>
              </w:rPr>
            </w:pPr>
            <w:r w:rsidRPr="00092ACB">
              <w:t xml:space="preserve">help whānau, hapū, iwi, and </w:t>
            </w:r>
            <w:proofErr w:type="spellStart"/>
            <w:r w:rsidRPr="00092ACB">
              <w:t>hapori</w:t>
            </w:r>
            <w:proofErr w:type="spellEnd"/>
            <w:r w:rsidRPr="00092ACB">
              <w:t xml:space="preserve"> to use new construction technologies </w:t>
            </w:r>
            <w:r w:rsidR="00801C44" w:rsidRPr="00801C44">
              <w:t xml:space="preserve">in ways that support sustainable practices </w:t>
            </w:r>
            <w:r w:rsidR="00801C44">
              <w:t>and</w:t>
            </w:r>
            <w:r w:rsidRPr="00092ACB">
              <w:t xml:space="preserve"> reflect the principles of </w:t>
            </w:r>
            <w:proofErr w:type="spellStart"/>
            <w:r w:rsidRPr="00092ACB">
              <w:t>kaitiakitanga</w:t>
            </w:r>
            <w:proofErr w:type="spellEnd"/>
            <w:r w:rsidRPr="00092ACB">
              <w:t xml:space="preserve"> and </w:t>
            </w:r>
            <w:proofErr w:type="spellStart"/>
            <w:r w:rsidRPr="00092ACB">
              <w:t>manaakitanga</w:t>
            </w:r>
            <w:proofErr w:type="spellEnd"/>
            <w:r w:rsidRPr="00092ACB">
              <w:t>.</w:t>
            </w:r>
          </w:p>
        </w:tc>
      </w:tr>
    </w:tbl>
    <w:p w14:paraId="6FDD598B" w14:textId="06556759" w:rsidR="00035833" w:rsidRPr="00092ACB" w:rsidRDefault="0060526D" w:rsidP="000F4EEF">
      <w:pPr>
        <w:pStyle w:val="Heading2"/>
        <w:shd w:val="clear" w:color="auto" w:fill="FFFFFF" w:themeFill="background1"/>
        <w:rPr>
          <w:color w:val="auto"/>
          <w:lang w:eastAsia="en-GB"/>
        </w:rPr>
      </w:pPr>
      <w:r w:rsidRPr="00092ACB">
        <w:rPr>
          <w:color w:val="auto"/>
          <w:lang w:eastAsia="en-GB"/>
        </w:rPr>
        <w:t xml:space="preserve">Assessment </w:t>
      </w:r>
      <w:r w:rsidR="0032211C" w:rsidRPr="00092ACB">
        <w:rPr>
          <w:color w:val="auto"/>
          <w:lang w:eastAsia="en-GB"/>
        </w:rPr>
        <w:t xml:space="preserve">standards or skill </w:t>
      </w:r>
      <w:r w:rsidRPr="00092ACB">
        <w:rPr>
          <w:color w:val="auto"/>
          <w:lang w:eastAsia="en-GB"/>
        </w:rPr>
        <w:t>standards</w:t>
      </w:r>
      <w:bookmarkEnd w:id="11"/>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482"/>
        <w:gridCol w:w="830"/>
        <w:gridCol w:w="906"/>
        <w:gridCol w:w="1146"/>
      </w:tblGrid>
      <w:tr w:rsidR="002F68E2" w14:paraId="4C3E1303" w14:textId="77777777" w:rsidTr="00E25E08">
        <w:tc>
          <w:tcPr>
            <w:tcW w:w="987" w:type="dxa"/>
          </w:tcPr>
          <w:p w14:paraId="19C11A0B" w14:textId="77777777" w:rsidR="00035833" w:rsidRPr="00092ACB" w:rsidRDefault="0060526D" w:rsidP="000F4EEF">
            <w:pPr>
              <w:shd w:val="clear" w:color="auto" w:fill="FFFFFF" w:themeFill="background1"/>
              <w:rPr>
                <w:lang w:eastAsia="en-GB"/>
              </w:rPr>
            </w:pPr>
            <w:r w:rsidRPr="00092ACB">
              <w:rPr>
                <w:lang w:eastAsia="en-GB"/>
              </w:rPr>
              <w:t>ID</w:t>
            </w:r>
          </w:p>
        </w:tc>
        <w:tc>
          <w:tcPr>
            <w:tcW w:w="5482" w:type="dxa"/>
          </w:tcPr>
          <w:p w14:paraId="2010C4E1" w14:textId="77777777" w:rsidR="00035833" w:rsidRPr="00092ACB" w:rsidRDefault="0060526D" w:rsidP="000F4EEF">
            <w:pPr>
              <w:shd w:val="clear" w:color="auto" w:fill="FFFFFF" w:themeFill="background1"/>
              <w:rPr>
                <w:lang w:eastAsia="en-GB"/>
              </w:rPr>
            </w:pPr>
            <w:r w:rsidRPr="00092ACB">
              <w:rPr>
                <w:lang w:eastAsia="en-GB"/>
              </w:rPr>
              <w:t>Title</w:t>
            </w:r>
          </w:p>
        </w:tc>
        <w:tc>
          <w:tcPr>
            <w:tcW w:w="830" w:type="dxa"/>
          </w:tcPr>
          <w:p w14:paraId="3E5DBE03" w14:textId="77777777" w:rsidR="00035833" w:rsidRPr="00092ACB" w:rsidRDefault="0060526D" w:rsidP="000F4EEF">
            <w:pPr>
              <w:shd w:val="clear" w:color="auto" w:fill="FFFFFF" w:themeFill="background1"/>
              <w:rPr>
                <w:lang w:eastAsia="en-GB"/>
              </w:rPr>
            </w:pPr>
            <w:r w:rsidRPr="00092ACB">
              <w:rPr>
                <w:lang w:eastAsia="en-GB"/>
              </w:rPr>
              <w:t>Level</w:t>
            </w:r>
          </w:p>
        </w:tc>
        <w:tc>
          <w:tcPr>
            <w:tcW w:w="906" w:type="dxa"/>
          </w:tcPr>
          <w:p w14:paraId="2D4F3D80" w14:textId="77777777" w:rsidR="00035833" w:rsidRPr="00092ACB" w:rsidRDefault="0060526D" w:rsidP="000F4EEF">
            <w:pPr>
              <w:shd w:val="clear" w:color="auto" w:fill="FFFFFF" w:themeFill="background1"/>
              <w:rPr>
                <w:lang w:eastAsia="en-GB"/>
              </w:rPr>
            </w:pPr>
            <w:r w:rsidRPr="00092ACB">
              <w:rPr>
                <w:lang w:eastAsia="en-GB"/>
              </w:rPr>
              <w:t>Credit</w:t>
            </w:r>
          </w:p>
        </w:tc>
        <w:tc>
          <w:tcPr>
            <w:tcW w:w="1146" w:type="dxa"/>
          </w:tcPr>
          <w:p w14:paraId="53F72B1E" w14:textId="77777777" w:rsidR="00035833" w:rsidRPr="00092ACB" w:rsidRDefault="0060526D" w:rsidP="000F4EEF">
            <w:pPr>
              <w:shd w:val="clear" w:color="auto" w:fill="FFFFFF" w:themeFill="background1"/>
              <w:rPr>
                <w:lang w:eastAsia="en-GB"/>
              </w:rPr>
            </w:pPr>
            <w:r w:rsidRPr="00092ACB">
              <w:rPr>
                <w:lang w:eastAsia="en-GB"/>
              </w:rPr>
              <w:t>Version</w:t>
            </w:r>
          </w:p>
        </w:tc>
      </w:tr>
      <w:tr w:rsidR="002F68E2" w14:paraId="49DEE1CC" w14:textId="77777777" w:rsidTr="00E25E08">
        <w:tc>
          <w:tcPr>
            <w:tcW w:w="987" w:type="dxa"/>
          </w:tcPr>
          <w:p w14:paraId="046C3043" w14:textId="7D26A4F4" w:rsidR="00035833" w:rsidRPr="00092ACB" w:rsidRDefault="0060526D" w:rsidP="000F4EEF">
            <w:pPr>
              <w:shd w:val="clear" w:color="auto" w:fill="FFFFFF" w:themeFill="background1"/>
              <w:rPr>
                <w:lang w:eastAsia="en-GB"/>
              </w:rPr>
            </w:pPr>
            <w:r w:rsidRPr="00092ACB">
              <w:rPr>
                <w:lang w:eastAsia="en-GB"/>
              </w:rPr>
              <w:t>40293</w:t>
            </w:r>
          </w:p>
        </w:tc>
        <w:tc>
          <w:tcPr>
            <w:tcW w:w="5482" w:type="dxa"/>
          </w:tcPr>
          <w:p w14:paraId="45842978" w14:textId="200A6BE4" w:rsidR="00035833" w:rsidRPr="00092ACB" w:rsidRDefault="0060526D" w:rsidP="000F4EEF">
            <w:pPr>
              <w:shd w:val="clear" w:color="auto" w:fill="FFFFFF" w:themeFill="background1"/>
              <w:rPr>
                <w:lang w:eastAsia="en-GB"/>
              </w:rPr>
            </w:pPr>
            <w:r w:rsidRPr="00092ACB">
              <w:rPr>
                <w:lang w:eastAsia="en-GB"/>
              </w:rPr>
              <w:t>Contribute to sustainable practices in a construction environment</w:t>
            </w:r>
          </w:p>
        </w:tc>
        <w:tc>
          <w:tcPr>
            <w:tcW w:w="830" w:type="dxa"/>
          </w:tcPr>
          <w:p w14:paraId="7A37C418" w14:textId="4AD9CAF1" w:rsidR="00035833" w:rsidRPr="00092ACB" w:rsidRDefault="0060526D" w:rsidP="000F4EEF">
            <w:pPr>
              <w:shd w:val="clear" w:color="auto" w:fill="FFFFFF" w:themeFill="background1"/>
              <w:rPr>
                <w:lang w:eastAsia="en-GB"/>
              </w:rPr>
            </w:pPr>
            <w:r w:rsidRPr="00092ACB">
              <w:rPr>
                <w:lang w:eastAsia="en-GB"/>
              </w:rPr>
              <w:t>4</w:t>
            </w:r>
          </w:p>
        </w:tc>
        <w:tc>
          <w:tcPr>
            <w:tcW w:w="906" w:type="dxa"/>
          </w:tcPr>
          <w:p w14:paraId="486AD550" w14:textId="204B5379" w:rsidR="00035833" w:rsidRPr="00092ACB" w:rsidRDefault="0060526D" w:rsidP="000F4EEF">
            <w:pPr>
              <w:shd w:val="clear" w:color="auto" w:fill="FFFFFF" w:themeFill="background1"/>
              <w:rPr>
                <w:lang w:eastAsia="en-GB"/>
              </w:rPr>
            </w:pPr>
            <w:r w:rsidRPr="00092ACB">
              <w:rPr>
                <w:lang w:eastAsia="en-GB"/>
              </w:rPr>
              <w:t>5</w:t>
            </w:r>
          </w:p>
        </w:tc>
        <w:tc>
          <w:tcPr>
            <w:tcW w:w="1146" w:type="dxa"/>
          </w:tcPr>
          <w:p w14:paraId="45863CFF" w14:textId="224075A8" w:rsidR="00035833" w:rsidRPr="00092ACB" w:rsidRDefault="0060526D" w:rsidP="000F4EEF">
            <w:pPr>
              <w:shd w:val="clear" w:color="auto" w:fill="FFFFFF" w:themeFill="background1"/>
              <w:rPr>
                <w:lang w:eastAsia="en-GB"/>
              </w:rPr>
            </w:pPr>
            <w:r w:rsidRPr="00092ACB">
              <w:rPr>
                <w:lang w:eastAsia="en-GB"/>
              </w:rPr>
              <w:t>1</w:t>
            </w:r>
          </w:p>
        </w:tc>
      </w:tr>
      <w:tr w:rsidR="002F68E2" w14:paraId="1388A214" w14:textId="77777777" w:rsidTr="00E25E08">
        <w:tc>
          <w:tcPr>
            <w:tcW w:w="987" w:type="dxa"/>
          </w:tcPr>
          <w:p w14:paraId="479ADEF4" w14:textId="3642F783" w:rsidR="00135253" w:rsidRPr="00092ACB" w:rsidRDefault="0060526D" w:rsidP="000F4EEF">
            <w:pPr>
              <w:shd w:val="clear" w:color="auto" w:fill="FFFFFF" w:themeFill="background1"/>
              <w:rPr>
                <w:lang w:eastAsia="en-GB"/>
              </w:rPr>
            </w:pPr>
            <w:r w:rsidRPr="00092ACB">
              <w:rPr>
                <w:lang w:eastAsia="en-GB"/>
              </w:rPr>
              <w:t>40309</w:t>
            </w:r>
          </w:p>
        </w:tc>
        <w:tc>
          <w:tcPr>
            <w:tcW w:w="5482" w:type="dxa"/>
          </w:tcPr>
          <w:p w14:paraId="1B6818CD" w14:textId="56D779D4" w:rsidR="00135253" w:rsidRPr="00092ACB" w:rsidRDefault="0060526D" w:rsidP="000F4EEF">
            <w:pPr>
              <w:shd w:val="clear" w:color="auto" w:fill="FFFFFF" w:themeFill="background1"/>
              <w:rPr>
                <w:lang w:eastAsia="en-GB"/>
              </w:rPr>
            </w:pPr>
            <w:r w:rsidRPr="00092ACB">
              <w:rPr>
                <w:lang w:eastAsia="en-GB"/>
              </w:rPr>
              <w:t>Evaluate a new or emerging technology for a construction environment</w:t>
            </w:r>
          </w:p>
        </w:tc>
        <w:tc>
          <w:tcPr>
            <w:tcW w:w="830" w:type="dxa"/>
          </w:tcPr>
          <w:p w14:paraId="038C2201" w14:textId="2B6C6F99" w:rsidR="00135253" w:rsidRPr="00092ACB" w:rsidRDefault="0060526D" w:rsidP="000F4EEF">
            <w:pPr>
              <w:shd w:val="clear" w:color="auto" w:fill="FFFFFF" w:themeFill="background1"/>
              <w:rPr>
                <w:lang w:eastAsia="en-GB"/>
              </w:rPr>
            </w:pPr>
            <w:r w:rsidRPr="00092ACB">
              <w:t>4</w:t>
            </w:r>
          </w:p>
        </w:tc>
        <w:tc>
          <w:tcPr>
            <w:tcW w:w="906" w:type="dxa"/>
          </w:tcPr>
          <w:p w14:paraId="32013650" w14:textId="7A0211CD" w:rsidR="00135253" w:rsidRPr="00092ACB" w:rsidRDefault="0060526D" w:rsidP="000F4EEF">
            <w:pPr>
              <w:shd w:val="clear" w:color="auto" w:fill="FFFFFF" w:themeFill="background1"/>
              <w:rPr>
                <w:lang w:eastAsia="en-GB"/>
              </w:rPr>
            </w:pPr>
            <w:r w:rsidRPr="00092ACB">
              <w:t>5</w:t>
            </w:r>
          </w:p>
        </w:tc>
        <w:tc>
          <w:tcPr>
            <w:tcW w:w="1146" w:type="dxa"/>
          </w:tcPr>
          <w:p w14:paraId="738D6C82" w14:textId="3C71E1C7" w:rsidR="00135253" w:rsidRPr="00092ACB" w:rsidRDefault="0060526D" w:rsidP="000F4EEF">
            <w:pPr>
              <w:shd w:val="clear" w:color="auto" w:fill="FFFFFF" w:themeFill="background1"/>
              <w:rPr>
                <w:lang w:eastAsia="en-GB"/>
              </w:rPr>
            </w:pPr>
            <w:r w:rsidRPr="00092ACB">
              <w:t>1</w:t>
            </w:r>
          </w:p>
        </w:tc>
      </w:tr>
    </w:tbl>
    <w:p w14:paraId="1AAEDF89" w14:textId="77777777" w:rsidR="00F5146C" w:rsidRDefault="00F5146C" w:rsidP="000F4EEF">
      <w:pPr>
        <w:pStyle w:val="Heading2"/>
        <w:shd w:val="clear" w:color="auto" w:fill="FFFFFF" w:themeFill="background1"/>
        <w:spacing w:before="240"/>
        <w:rPr>
          <w:color w:val="auto"/>
        </w:rPr>
      </w:pPr>
      <w:bookmarkStart w:id="12" w:name="_Toc176361640"/>
    </w:p>
    <w:p w14:paraId="6CB9D764" w14:textId="4206D1E4" w:rsidR="00035833" w:rsidRPr="00092ACB" w:rsidRDefault="0060526D" w:rsidP="000F4EEF">
      <w:pPr>
        <w:pStyle w:val="Heading2"/>
        <w:shd w:val="clear" w:color="auto" w:fill="FFFFFF" w:themeFill="background1"/>
        <w:spacing w:before="240"/>
        <w:rPr>
          <w:color w:val="auto"/>
        </w:rPr>
      </w:pPr>
      <w:r w:rsidRPr="00092ACB">
        <w:rPr>
          <w:color w:val="auto"/>
        </w:rPr>
        <w:t>Review period</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1233DDF4" w14:textId="77777777" w:rsidTr="0023663A">
        <w:tc>
          <w:tcPr>
            <w:tcW w:w="9350" w:type="dxa"/>
          </w:tcPr>
          <w:p w14:paraId="3088FBE2" w14:textId="1846788A" w:rsidR="00035833" w:rsidRPr="00092ACB" w:rsidRDefault="0060526D" w:rsidP="000F4EEF">
            <w:pPr>
              <w:shd w:val="clear" w:color="auto" w:fill="FFFFFF" w:themeFill="background1"/>
              <w:rPr>
                <w:lang w:eastAsia="en-GB"/>
              </w:rPr>
            </w:pPr>
            <w:r>
              <w:t>August</w:t>
            </w:r>
            <w:r w:rsidRPr="00092ACB">
              <w:t xml:space="preserve"> </w:t>
            </w:r>
            <w:r w:rsidR="004F37A3" w:rsidRPr="00092ACB">
              <w:t>2028</w:t>
            </w:r>
          </w:p>
        </w:tc>
      </w:tr>
    </w:tbl>
    <w:p w14:paraId="567A6E0D" w14:textId="56722F18" w:rsidR="00035833" w:rsidRPr="00092ACB" w:rsidRDefault="0060526D" w:rsidP="000F4EEF">
      <w:pPr>
        <w:pStyle w:val="Heading1"/>
        <w:shd w:val="clear" w:color="auto" w:fill="FFFFFF" w:themeFill="background1"/>
        <w:spacing w:before="360" w:after="0"/>
        <w:rPr>
          <w:color w:val="auto"/>
        </w:rPr>
      </w:pPr>
      <w:bookmarkStart w:id="13" w:name="_Toc176361641"/>
      <w:r w:rsidRPr="00092ACB">
        <w:rPr>
          <w:color w:val="auto"/>
        </w:rPr>
        <w:lastRenderedPageBreak/>
        <w:t>Approval</w:t>
      </w:r>
      <w:bookmarkEnd w:id="13"/>
    </w:p>
    <w:p w14:paraId="31DCBC0B" w14:textId="56722F18" w:rsidR="00035833" w:rsidRPr="00092ACB" w:rsidRDefault="0060526D" w:rsidP="000F4EEF">
      <w:pPr>
        <w:pStyle w:val="Heading2"/>
        <w:shd w:val="clear" w:color="auto" w:fill="FFFFFF" w:themeFill="background1"/>
        <w:spacing w:before="240"/>
        <w:rPr>
          <w:color w:val="auto"/>
        </w:rPr>
      </w:pPr>
      <w:bookmarkStart w:id="14" w:name="_Toc176361642"/>
      <w:r w:rsidRPr="00092ACB">
        <w:rPr>
          <w:color w:val="auto"/>
        </w:rPr>
        <w:t>Learning outcomes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453E46EC" w14:textId="77777777" w:rsidTr="4E35EAA9">
        <w:tc>
          <w:tcPr>
            <w:tcW w:w="9350" w:type="dxa"/>
          </w:tcPr>
          <w:p w14:paraId="77382A9D" w14:textId="1496028C" w:rsidR="00BE2D50" w:rsidRPr="00F5146C" w:rsidRDefault="0060526D" w:rsidP="000F4EEF">
            <w:pPr>
              <w:shd w:val="clear" w:color="auto" w:fill="FFFFFF" w:themeFill="background1"/>
            </w:pPr>
            <w:r w:rsidRPr="00092ACB">
              <w:t xml:space="preserve">On </w:t>
            </w:r>
            <w:r w:rsidR="0033047F" w:rsidRPr="00092ACB">
              <w:t xml:space="preserve">successful </w:t>
            </w:r>
            <w:r w:rsidRPr="00092ACB">
              <w:t>completion of this micro-credential</w:t>
            </w:r>
            <w:r w:rsidR="00754124" w:rsidRPr="00092ACB">
              <w:t>, learners/</w:t>
            </w:r>
            <w:proofErr w:type="spellStart"/>
            <w:r w:rsidR="00754124" w:rsidRPr="00092ACB">
              <w:t>ākonga</w:t>
            </w:r>
            <w:proofErr w:type="spellEnd"/>
            <w:r w:rsidR="00754124" w:rsidRPr="00092ACB">
              <w:t xml:space="preserve"> will gain knowledge and skills to</w:t>
            </w:r>
            <w:r w:rsidR="00262B26" w:rsidRPr="00092ACB">
              <w:t xml:space="preserve"> be able </w:t>
            </w:r>
            <w:r w:rsidR="00262B26" w:rsidRPr="00F5146C">
              <w:t>to</w:t>
            </w:r>
            <w:r w:rsidRPr="00F5146C">
              <w:t>:</w:t>
            </w:r>
          </w:p>
          <w:p w14:paraId="7ECAD346" w14:textId="1736BECA" w:rsidR="00754124" w:rsidRPr="00F5146C" w:rsidRDefault="0060526D" w:rsidP="000F4EEF">
            <w:pPr>
              <w:pStyle w:val="ListParagraph"/>
              <w:numPr>
                <w:ilvl w:val="0"/>
                <w:numId w:val="23"/>
              </w:numPr>
              <w:shd w:val="clear" w:color="auto" w:fill="FFFFFF" w:themeFill="background1"/>
            </w:pPr>
            <w:r w:rsidRPr="00F5146C">
              <w:t>C</w:t>
            </w:r>
            <w:r w:rsidR="002A6AA5" w:rsidRPr="00F5146C">
              <w:t>ontribute to environmentally sustainable practices in a construction environment.</w:t>
            </w:r>
          </w:p>
          <w:p w14:paraId="4618332B" w14:textId="102E418A" w:rsidR="00754124" w:rsidRPr="00F5146C" w:rsidRDefault="0060526D" w:rsidP="000F4EEF">
            <w:pPr>
              <w:pStyle w:val="ListParagraph"/>
              <w:numPr>
                <w:ilvl w:val="0"/>
                <w:numId w:val="23"/>
              </w:numPr>
              <w:shd w:val="clear" w:color="auto" w:fill="FFFFFF" w:themeFill="background1"/>
            </w:pPr>
            <w:r w:rsidRPr="00F5146C">
              <w:t>C</w:t>
            </w:r>
            <w:r w:rsidR="002A6AA5" w:rsidRPr="00F5146C">
              <w:t>ontribute to economically sustainable practices in a construction work programme.</w:t>
            </w:r>
          </w:p>
          <w:p w14:paraId="296FD383" w14:textId="45DB629E" w:rsidR="00754124" w:rsidRPr="00F5146C" w:rsidRDefault="0060526D" w:rsidP="000F4EEF">
            <w:pPr>
              <w:pStyle w:val="ListParagraph"/>
              <w:numPr>
                <w:ilvl w:val="0"/>
                <w:numId w:val="23"/>
              </w:numPr>
              <w:shd w:val="clear" w:color="auto" w:fill="FFFFFF" w:themeFill="background1"/>
            </w:pPr>
            <w:r w:rsidRPr="00F5146C">
              <w:t>C</w:t>
            </w:r>
            <w:r w:rsidR="002A6AA5" w:rsidRPr="00F5146C">
              <w:t>ontribute to socially sustainable practices in a construction team.</w:t>
            </w:r>
          </w:p>
          <w:p w14:paraId="3B22BF87" w14:textId="01B13BAD" w:rsidR="001B7DBA" w:rsidRPr="00092ACB" w:rsidRDefault="0060526D" w:rsidP="000F4EEF">
            <w:pPr>
              <w:pStyle w:val="ListParagraph"/>
              <w:numPr>
                <w:ilvl w:val="0"/>
                <w:numId w:val="23"/>
              </w:numPr>
              <w:shd w:val="clear" w:color="auto" w:fill="FFFFFF" w:themeFill="background1"/>
              <w:rPr>
                <w:lang w:eastAsia="en-GB"/>
              </w:rPr>
            </w:pPr>
            <w:r>
              <w:t>E</w:t>
            </w:r>
            <w:r w:rsidR="5CE64677">
              <w:t>valuate a new or emerging technology for</w:t>
            </w:r>
            <w:r w:rsidR="26F8BDA6">
              <w:t xml:space="preserve"> improving sustainable practices in</w:t>
            </w:r>
            <w:r w:rsidR="5CE64677">
              <w:t xml:space="preserve"> a construction environment.</w:t>
            </w:r>
          </w:p>
          <w:p w14:paraId="774FA372" w14:textId="5DF5853E" w:rsidR="00041169" w:rsidRPr="00092ACB" w:rsidRDefault="0060526D" w:rsidP="00041169">
            <w:pPr>
              <w:shd w:val="clear" w:color="auto" w:fill="FFFFFF" w:themeFill="background1"/>
              <w:rPr>
                <w:lang w:eastAsia="en-GB"/>
              </w:rPr>
            </w:pPr>
            <w:r w:rsidRPr="00092ACB">
              <w:t>See - Appendix 1 - Component Descriptors.</w:t>
            </w:r>
          </w:p>
        </w:tc>
      </w:tr>
    </w:tbl>
    <w:p w14:paraId="0133A4FA" w14:textId="28E7E879" w:rsidR="00035833" w:rsidRPr="00092ACB" w:rsidRDefault="0060526D" w:rsidP="000F4EEF">
      <w:pPr>
        <w:pStyle w:val="Heading2"/>
        <w:shd w:val="clear" w:color="auto" w:fill="FFFFFF" w:themeFill="background1"/>
        <w:rPr>
          <w:color w:val="auto"/>
        </w:rPr>
      </w:pPr>
      <w:bookmarkStart w:id="15" w:name="_Toc176361643"/>
      <w:r w:rsidRPr="00092ACB">
        <w:rPr>
          <w:color w:val="auto"/>
          <w:lang w:eastAsia="en-GB"/>
        </w:rPr>
        <w:t>Need and acceptability</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73AF21DE" w14:textId="77777777" w:rsidTr="0023663A">
        <w:tc>
          <w:tcPr>
            <w:tcW w:w="9350" w:type="dxa"/>
          </w:tcPr>
          <w:p w14:paraId="29C2B223" w14:textId="0930EABA" w:rsidR="00545944" w:rsidRPr="00545944" w:rsidRDefault="0060526D" w:rsidP="00545944">
            <w:pPr>
              <w:shd w:val="clear" w:color="auto" w:fill="FFFFFF" w:themeFill="background1"/>
              <w:rPr>
                <w:lang w:eastAsia="en-GB"/>
              </w:rPr>
            </w:pPr>
            <w:r w:rsidRPr="00545944">
              <w:rPr>
                <w:lang w:eastAsia="en-GB"/>
              </w:rPr>
              <w:t>This micro-credential is strongly supported by a diverse group of stakeholders representing construction, infrastructure, waste management, health and safety, research, local government, and training. Their endorsement demonstrates both the clear industry need for this training and the relevance and usefulness of its content.</w:t>
            </w:r>
          </w:p>
          <w:p w14:paraId="2D38C388" w14:textId="77777777" w:rsidR="00545944" w:rsidRPr="00545944" w:rsidRDefault="0060526D" w:rsidP="00545944">
            <w:pPr>
              <w:shd w:val="clear" w:color="auto" w:fill="FFFFFF" w:themeFill="background1"/>
              <w:rPr>
                <w:lang w:eastAsia="en-GB"/>
              </w:rPr>
            </w:pPr>
            <w:r w:rsidRPr="00545944">
              <w:rPr>
                <w:lang w:eastAsia="en-GB"/>
              </w:rPr>
              <w:t xml:space="preserve">The support reflects core sector values, including sustainability, health and safety, innovation, and workforce development. It also aligns with </w:t>
            </w:r>
            <w:proofErr w:type="spellStart"/>
            <w:r w:rsidRPr="00545944">
              <w:rPr>
                <w:lang w:eastAsia="en-GB"/>
              </w:rPr>
              <w:t>kaupapa</w:t>
            </w:r>
            <w:proofErr w:type="spellEnd"/>
            <w:r w:rsidRPr="00545944">
              <w:rPr>
                <w:lang w:eastAsia="en-GB"/>
              </w:rPr>
              <w:t xml:space="preserve"> that uphold </w:t>
            </w:r>
            <w:proofErr w:type="spellStart"/>
            <w:r w:rsidRPr="00545944">
              <w:rPr>
                <w:lang w:eastAsia="en-GB"/>
              </w:rPr>
              <w:t>Te</w:t>
            </w:r>
            <w:proofErr w:type="spellEnd"/>
            <w:r w:rsidRPr="00545944">
              <w:rPr>
                <w:lang w:eastAsia="en-GB"/>
              </w:rPr>
              <w:t xml:space="preserve"> Tiriti o Waitangi and integrate </w:t>
            </w:r>
            <w:proofErr w:type="spellStart"/>
            <w:r w:rsidRPr="00545944">
              <w:rPr>
                <w:lang w:eastAsia="en-GB"/>
              </w:rPr>
              <w:t>Te</w:t>
            </w:r>
            <w:proofErr w:type="spellEnd"/>
            <w:r w:rsidRPr="00545944">
              <w:rPr>
                <w:lang w:eastAsia="en-GB"/>
              </w:rPr>
              <w:t xml:space="preserve"> Ao Māori, consistent with the principles of </w:t>
            </w:r>
            <w:proofErr w:type="spellStart"/>
            <w:r w:rsidRPr="00545944">
              <w:rPr>
                <w:i/>
                <w:iCs/>
                <w:lang w:eastAsia="en-GB"/>
              </w:rPr>
              <w:t>Te</w:t>
            </w:r>
            <w:proofErr w:type="spellEnd"/>
            <w:r w:rsidRPr="00545944">
              <w:rPr>
                <w:i/>
                <w:iCs/>
                <w:lang w:eastAsia="en-GB"/>
              </w:rPr>
              <w:t xml:space="preserve"> Hono o </w:t>
            </w:r>
            <w:proofErr w:type="spellStart"/>
            <w:r w:rsidRPr="00545944">
              <w:rPr>
                <w:i/>
                <w:iCs/>
                <w:lang w:eastAsia="en-GB"/>
              </w:rPr>
              <w:t>Te</w:t>
            </w:r>
            <w:proofErr w:type="spellEnd"/>
            <w:r w:rsidRPr="00545944">
              <w:rPr>
                <w:i/>
                <w:iCs/>
                <w:lang w:eastAsia="en-GB"/>
              </w:rPr>
              <w:t xml:space="preserve"> Kahurangi</w:t>
            </w:r>
            <w:r w:rsidRPr="00545944">
              <w:rPr>
                <w:lang w:eastAsia="en-GB"/>
              </w:rPr>
              <w:t>.</w:t>
            </w:r>
          </w:p>
          <w:p w14:paraId="7750D959" w14:textId="70F5F79D" w:rsidR="00035833" w:rsidRPr="00092ACB" w:rsidRDefault="0060526D" w:rsidP="009F1892">
            <w:pPr>
              <w:shd w:val="clear" w:color="auto" w:fill="FFFFFF" w:themeFill="background1"/>
              <w:rPr>
                <w:lang w:eastAsia="en-GB"/>
              </w:rPr>
            </w:pPr>
            <w:r w:rsidRPr="00545944">
              <w:rPr>
                <w:lang w:eastAsia="en-GB"/>
              </w:rPr>
              <w:t>Attestations from stakeholders are attached to this application.</w:t>
            </w:r>
          </w:p>
        </w:tc>
      </w:tr>
    </w:tbl>
    <w:p w14:paraId="20B32947" w14:textId="77777777" w:rsidR="00035833" w:rsidRPr="00092ACB" w:rsidRDefault="0060526D" w:rsidP="000F4EEF">
      <w:pPr>
        <w:pStyle w:val="Heading2"/>
        <w:shd w:val="clear" w:color="auto" w:fill="FFFFFF" w:themeFill="background1"/>
        <w:rPr>
          <w:color w:val="auto"/>
        </w:rPr>
      </w:pPr>
      <w:bookmarkStart w:id="16" w:name="_Toc176361644"/>
      <w:r w:rsidRPr="00092ACB">
        <w:rPr>
          <w:color w:val="auto"/>
        </w:rPr>
        <w:t>Admission</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384D7C3E" w14:textId="77777777" w:rsidTr="0023663A">
        <w:tc>
          <w:tcPr>
            <w:tcW w:w="9350" w:type="dxa"/>
          </w:tcPr>
          <w:p w14:paraId="73A266C5" w14:textId="57B2BC15" w:rsidR="00035833" w:rsidRPr="00092ACB" w:rsidRDefault="0060526D" w:rsidP="000F4EEF">
            <w:pPr>
              <w:shd w:val="clear" w:color="auto" w:fill="FFFFFF" w:themeFill="background1"/>
              <w:rPr>
                <w:lang w:eastAsia="en-GB"/>
              </w:rPr>
            </w:pPr>
            <w:r w:rsidRPr="00092ACB">
              <w:t xml:space="preserve">There are no </w:t>
            </w:r>
            <w:r w:rsidR="004B0031" w:rsidRPr="00092ACB">
              <w:t>mandatory</w:t>
            </w:r>
            <w:r w:rsidRPr="00092ACB">
              <w:t xml:space="preserve"> entry requirements for this micro-credential. </w:t>
            </w:r>
            <w:r w:rsidR="00545944" w:rsidRPr="00545944">
              <w:t>However, learners/</w:t>
            </w:r>
            <w:proofErr w:type="spellStart"/>
            <w:r w:rsidR="00545944" w:rsidRPr="00545944">
              <w:t>ākonga</w:t>
            </w:r>
            <w:proofErr w:type="spellEnd"/>
            <w:r w:rsidR="00545944" w:rsidRPr="00545944">
              <w:t xml:space="preserve"> will need access to a construction environmen</w:t>
            </w:r>
            <w:r w:rsidR="00545944">
              <w:t>t.</w:t>
            </w:r>
          </w:p>
        </w:tc>
      </w:tr>
    </w:tbl>
    <w:p w14:paraId="0FA426ED" w14:textId="4B4AB679" w:rsidR="00035833" w:rsidRPr="00092ACB" w:rsidRDefault="0060526D" w:rsidP="000F4EEF">
      <w:pPr>
        <w:pStyle w:val="Heading2"/>
        <w:shd w:val="clear" w:color="auto" w:fill="FFFFFF" w:themeFill="background1"/>
        <w:rPr>
          <w:color w:val="auto"/>
          <w:lang w:eastAsia="en-GB"/>
        </w:rPr>
      </w:pPr>
      <w:bookmarkStart w:id="17" w:name="_Toc176361645"/>
      <w:r w:rsidRPr="00092ACB">
        <w:rPr>
          <w:color w:val="auto"/>
          <w:lang w:eastAsia="en-GB"/>
        </w:rPr>
        <w:t>Credit recognition and transfer, recognition of prior learning</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23CB3548" w14:textId="77777777" w:rsidTr="0023663A">
        <w:tc>
          <w:tcPr>
            <w:tcW w:w="9350" w:type="dxa"/>
          </w:tcPr>
          <w:p w14:paraId="495003C9" w14:textId="0A879889" w:rsidR="00901E3F" w:rsidRPr="00092ACB" w:rsidRDefault="0060526D" w:rsidP="00901E3F">
            <w:pPr>
              <w:rPr>
                <w:lang w:eastAsia="en-GB"/>
              </w:rPr>
            </w:pPr>
            <w:r w:rsidRPr="00092ACB">
              <w:rPr>
                <w:lang w:eastAsia="en-GB"/>
              </w:rPr>
              <w:t>It is expected those seeking accreditation for delivery of this micro-credential will develop and implement regulations, policies, and processes within a quality management system</w:t>
            </w:r>
            <w:r w:rsidR="004C7910">
              <w:rPr>
                <w:lang w:eastAsia="en-GB"/>
              </w:rPr>
              <w:t xml:space="preserve"> (QMS)</w:t>
            </w:r>
            <w:r w:rsidRPr="00092ACB">
              <w:rPr>
                <w:lang w:eastAsia="en-GB"/>
              </w:rPr>
              <w:t xml:space="preserve"> that assist learners to have their relevant learning recognised and credited.  </w:t>
            </w:r>
          </w:p>
          <w:p w14:paraId="1DAE0E10" w14:textId="77777777" w:rsidR="00901E3F" w:rsidRPr="00092ACB" w:rsidRDefault="0060526D" w:rsidP="00901E3F">
            <w:pPr>
              <w:rPr>
                <w:lang w:eastAsia="en-GB"/>
              </w:rPr>
            </w:pPr>
            <w:r w:rsidRPr="00092ACB">
              <w:rPr>
                <w:lang w:eastAsia="en-GB"/>
              </w:rPr>
              <w:t xml:space="preserve">The provisions for awarding credit will need to cover:  </w:t>
            </w:r>
          </w:p>
          <w:p w14:paraId="395E3FB3" w14:textId="77777777" w:rsidR="00901E3F" w:rsidRPr="00092ACB" w:rsidRDefault="0060526D" w:rsidP="00901E3F">
            <w:pPr>
              <w:pStyle w:val="ListParagraph"/>
              <w:numPr>
                <w:ilvl w:val="0"/>
                <w:numId w:val="37"/>
              </w:numPr>
              <w:rPr>
                <w:lang w:eastAsia="en-GB"/>
              </w:rPr>
            </w:pPr>
            <w:r w:rsidRPr="00092ACB">
              <w:rPr>
                <w:lang w:eastAsia="en-GB"/>
              </w:rPr>
              <w:t xml:space="preserve">cross-crediting (from another assessment standard, micro-credential, or programme within </w:t>
            </w:r>
            <w:r w:rsidRPr="00092ACB">
              <w:rPr>
                <w:lang w:eastAsia="en-GB"/>
              </w:rPr>
              <w:lastRenderedPageBreak/>
              <w:t xml:space="preserve">the organisation) </w:t>
            </w:r>
          </w:p>
          <w:p w14:paraId="0F22CEE6" w14:textId="77777777" w:rsidR="00AE73E9" w:rsidRPr="00092ACB" w:rsidRDefault="0060526D" w:rsidP="00AE73E9">
            <w:pPr>
              <w:pStyle w:val="ListParagraph"/>
              <w:numPr>
                <w:ilvl w:val="0"/>
                <w:numId w:val="37"/>
              </w:numPr>
              <w:rPr>
                <w:strike/>
                <w:lang w:eastAsia="en-GB"/>
              </w:rPr>
            </w:pPr>
            <w:r w:rsidRPr="00092ACB">
              <w:rPr>
                <w:lang w:eastAsia="en-GB"/>
              </w:rPr>
              <w:t xml:space="preserve">credit transfer (from another assessment standard, skill standard, micro-credential or programme awarded by another organisation) </w:t>
            </w:r>
          </w:p>
          <w:p w14:paraId="03425BDF" w14:textId="0AF25E92" w:rsidR="00901E3F" w:rsidRPr="00092ACB" w:rsidRDefault="0060526D" w:rsidP="00AE73E9">
            <w:pPr>
              <w:pStyle w:val="ListParagraph"/>
              <w:numPr>
                <w:ilvl w:val="0"/>
                <w:numId w:val="37"/>
              </w:numPr>
              <w:rPr>
                <w:strike/>
                <w:lang w:eastAsia="en-GB"/>
              </w:rPr>
            </w:pPr>
            <w:r w:rsidRPr="00092ACB">
              <w:rPr>
                <w:lang w:eastAsia="en-GB"/>
              </w:rPr>
              <w:t>recognition of prior learning (credit awarded for informal or uncertificated learning).</w:t>
            </w:r>
          </w:p>
        </w:tc>
      </w:tr>
    </w:tbl>
    <w:p w14:paraId="44B1FB36" w14:textId="77777777" w:rsidR="002014F8" w:rsidRPr="00092ACB" w:rsidRDefault="0060526D" w:rsidP="000F4EEF">
      <w:pPr>
        <w:pStyle w:val="Heading2"/>
        <w:shd w:val="clear" w:color="auto" w:fill="FFFFFF" w:themeFill="background1"/>
        <w:rPr>
          <w:color w:val="auto"/>
          <w:lang w:eastAsia="en-GB"/>
        </w:rPr>
      </w:pPr>
      <w:bookmarkStart w:id="18" w:name="_Toc148973458"/>
      <w:bookmarkStart w:id="19" w:name="_Toc156915759"/>
      <w:bookmarkStart w:id="20" w:name="_Toc176361647"/>
      <w:r w:rsidRPr="00092ACB">
        <w:rPr>
          <w:color w:val="auto"/>
          <w:lang w:eastAsia="en-GB"/>
        </w:rPr>
        <w:lastRenderedPageBreak/>
        <w:t>Length and Structure</w:t>
      </w:r>
      <w:bookmarkEnd w:id="18"/>
      <w:bookmarkEnd w:id="19"/>
    </w:p>
    <w:p w14:paraId="13D13E23" w14:textId="634A057C" w:rsidR="002014F8" w:rsidRPr="00092ACB" w:rsidRDefault="0060526D" w:rsidP="000F4EEF">
      <w:pPr>
        <w:shd w:val="clear" w:color="auto" w:fill="FFFFFF" w:themeFill="background1"/>
        <w:rPr>
          <w:b/>
          <w:bCs/>
          <w:lang w:eastAsia="en-GB"/>
        </w:rPr>
      </w:pPr>
      <w:r w:rsidRPr="00092ACB">
        <w:rPr>
          <w:b/>
          <w:bCs/>
          <w:lang w:eastAsia="en-GB"/>
        </w:rPr>
        <w:t>Length</w:t>
      </w:r>
    </w:p>
    <w:tbl>
      <w:tblPr>
        <w:tblStyle w:val="TableGrid"/>
        <w:tblW w:w="0" w:type="auto"/>
        <w:tblLook w:val="04A0" w:firstRow="1" w:lastRow="0" w:firstColumn="1" w:lastColumn="0" w:noHBand="0" w:noVBand="1"/>
      </w:tblPr>
      <w:tblGrid>
        <w:gridCol w:w="9350"/>
      </w:tblGrid>
      <w:tr w:rsidR="002F68E2" w14:paraId="1F7E6F3C" w14:textId="77777777" w:rsidTr="00FE3A25">
        <w:tc>
          <w:tcPr>
            <w:tcW w:w="10638" w:type="dxa"/>
          </w:tcPr>
          <w:p w14:paraId="3168E0A2" w14:textId="111A7B70" w:rsidR="002014F8" w:rsidRPr="00092ACB" w:rsidRDefault="0060526D" w:rsidP="000F4EEF">
            <w:pPr>
              <w:shd w:val="clear" w:color="auto" w:fill="FFFFFF" w:themeFill="background1"/>
              <w:rPr>
                <w:lang w:eastAsia="en-GB"/>
              </w:rPr>
            </w:pPr>
            <w:r w:rsidRPr="00092ACB">
              <w:t>This micro-credential requires 100 hours of</w:t>
            </w:r>
            <w:r w:rsidR="00AB7CB4" w:rsidRPr="00092ACB">
              <w:t xml:space="preserve"> </w:t>
            </w:r>
            <w:r w:rsidRPr="00092ACB">
              <w:t>learning and assessment.</w:t>
            </w:r>
            <w:r w:rsidR="00E43B9D" w:rsidRPr="00092ACB">
              <w:t xml:space="preserve"> </w:t>
            </w:r>
            <w:r w:rsidR="00DD2935" w:rsidRPr="00092ACB">
              <w:rPr>
                <w:lang w:eastAsia="en-GB"/>
              </w:rPr>
              <w:t>The 2 component</w:t>
            </w:r>
            <w:r w:rsidR="00E565D8" w:rsidRPr="00092ACB">
              <w:rPr>
                <w:lang w:eastAsia="en-GB"/>
              </w:rPr>
              <w:t xml:space="preserve"> descriptors </w:t>
            </w:r>
            <w:r w:rsidR="005B44FF" w:rsidRPr="00092ACB">
              <w:rPr>
                <w:lang w:eastAsia="en-GB"/>
              </w:rPr>
              <w:t>may</w:t>
            </w:r>
            <w:r w:rsidR="00DD2935" w:rsidRPr="00092ACB">
              <w:rPr>
                <w:lang w:eastAsia="en-GB"/>
              </w:rPr>
              <w:t xml:space="preserve"> be delivered concurrently. </w:t>
            </w:r>
            <w:r w:rsidR="00E719ED" w:rsidRPr="00092ACB">
              <w:rPr>
                <w:lang w:eastAsia="en-GB"/>
              </w:rPr>
              <w:t>Providers may determine duration in line with the notional hours implied by the credit value.</w:t>
            </w:r>
          </w:p>
        </w:tc>
      </w:tr>
    </w:tbl>
    <w:p w14:paraId="507E161B" w14:textId="2B596B10" w:rsidR="002014F8" w:rsidRPr="00092ACB" w:rsidRDefault="0060526D" w:rsidP="000F4EEF">
      <w:pPr>
        <w:shd w:val="clear" w:color="auto" w:fill="FFFFFF" w:themeFill="background1"/>
        <w:spacing w:before="240"/>
        <w:ind w:right="147"/>
        <w:rPr>
          <w:b/>
          <w:bCs/>
          <w:lang w:eastAsia="en-GB"/>
        </w:rPr>
      </w:pPr>
      <w:r w:rsidRPr="00092ACB">
        <w:rPr>
          <w:b/>
          <w:bCs/>
          <w:lang w:eastAsia="en-GB"/>
        </w:rPr>
        <w:t>Structure</w:t>
      </w:r>
    </w:p>
    <w:tbl>
      <w:tblPr>
        <w:tblStyle w:val="TableGrid"/>
        <w:tblW w:w="0" w:type="auto"/>
        <w:tblLook w:val="04A0" w:firstRow="1" w:lastRow="0" w:firstColumn="1" w:lastColumn="0" w:noHBand="0" w:noVBand="1"/>
      </w:tblPr>
      <w:tblGrid>
        <w:gridCol w:w="9350"/>
      </w:tblGrid>
      <w:tr w:rsidR="002F68E2" w14:paraId="1E0A1415" w14:textId="77777777" w:rsidTr="4E35EAA9">
        <w:tc>
          <w:tcPr>
            <w:tcW w:w="9350" w:type="dxa"/>
          </w:tcPr>
          <w:p w14:paraId="639266C9" w14:textId="261F95F2" w:rsidR="00CD51F1" w:rsidRPr="00092ACB" w:rsidRDefault="0060526D" w:rsidP="000F4EEF">
            <w:pPr>
              <w:shd w:val="clear" w:color="auto" w:fill="FFFFFF" w:themeFill="background1"/>
              <w:rPr>
                <w:lang w:eastAsia="en-GB"/>
              </w:rPr>
            </w:pPr>
            <w:r w:rsidRPr="00092ACB">
              <w:rPr>
                <w:lang w:eastAsia="en-GB"/>
              </w:rPr>
              <w:t>The micro-</w:t>
            </w:r>
            <w:r w:rsidRPr="005D3DCC">
              <w:rPr>
                <w:lang w:eastAsia="en-GB"/>
              </w:rPr>
              <w:t xml:space="preserve">credential </w:t>
            </w:r>
            <w:r w:rsidR="00524701" w:rsidRPr="005D3DCC">
              <w:rPr>
                <w:lang w:eastAsia="en-GB"/>
              </w:rPr>
              <w:t>has</w:t>
            </w:r>
            <w:r w:rsidRPr="005D3DCC">
              <w:rPr>
                <w:lang w:eastAsia="en-GB"/>
              </w:rPr>
              <w:t xml:space="preserve"> two components</w:t>
            </w:r>
            <w:r w:rsidRPr="00092ACB">
              <w:rPr>
                <w:lang w:eastAsia="en-GB"/>
              </w:rPr>
              <w:t>:</w:t>
            </w:r>
          </w:p>
          <w:p w14:paraId="4700C226" w14:textId="676666AA" w:rsidR="00CD51F1" w:rsidRPr="00092ACB" w:rsidRDefault="0060526D" w:rsidP="00CD51F1">
            <w:pPr>
              <w:pStyle w:val="ListParagraph"/>
              <w:numPr>
                <w:ilvl w:val="0"/>
                <w:numId w:val="38"/>
              </w:numPr>
              <w:shd w:val="clear" w:color="auto" w:fill="FFFFFF" w:themeFill="background1"/>
              <w:rPr>
                <w:lang w:eastAsia="en-GB"/>
              </w:rPr>
            </w:pPr>
            <w:r w:rsidRPr="00092ACB">
              <w:rPr>
                <w:lang w:eastAsia="en-GB"/>
              </w:rPr>
              <w:t>Contribute to sustainable practices in a construction environment</w:t>
            </w:r>
            <w:r w:rsidR="005974C1" w:rsidRPr="00092ACB">
              <w:rPr>
                <w:lang w:eastAsia="en-GB"/>
              </w:rPr>
              <w:t>.</w:t>
            </w:r>
          </w:p>
          <w:p w14:paraId="30F4585A" w14:textId="54AF6299" w:rsidR="005C7576" w:rsidRPr="00092ACB" w:rsidRDefault="0060526D" w:rsidP="00CD51F1">
            <w:pPr>
              <w:pStyle w:val="ListParagraph"/>
              <w:numPr>
                <w:ilvl w:val="0"/>
                <w:numId w:val="38"/>
              </w:numPr>
              <w:shd w:val="clear" w:color="auto" w:fill="FFFFFF" w:themeFill="background1"/>
              <w:rPr>
                <w:lang w:eastAsia="en-GB"/>
              </w:rPr>
            </w:pPr>
            <w:r w:rsidRPr="00092ACB">
              <w:rPr>
                <w:lang w:eastAsia="en-GB"/>
              </w:rPr>
              <w:t>Evaluate a new or emerging technology for a construction environment.</w:t>
            </w:r>
          </w:p>
          <w:p w14:paraId="7929DAF6" w14:textId="74495CE1" w:rsidR="005405EE" w:rsidRPr="00092ACB" w:rsidRDefault="0060526D" w:rsidP="000F4EEF">
            <w:pPr>
              <w:shd w:val="clear" w:color="auto" w:fill="FFFFFF" w:themeFill="background1"/>
              <w:rPr>
                <w:lang w:eastAsia="en-GB"/>
              </w:rPr>
            </w:pPr>
            <w:r w:rsidRPr="00092ACB">
              <w:rPr>
                <w:lang w:eastAsia="en-GB"/>
              </w:rPr>
              <w:t>Learners begin by exploring environmental, economic, and social sustainability. This includes understanding how construction impacts water, air, soil, plants, animals, and cultural values. They also learn about using materials, time, and resources wisely, as well as supporting teamwork through inclusion, good communication</w:t>
            </w:r>
            <w:r w:rsidR="00187CE1" w:rsidRPr="00092ACB">
              <w:rPr>
                <w:lang w:eastAsia="en-GB"/>
              </w:rPr>
              <w:t xml:space="preserve"> </w:t>
            </w:r>
            <w:r w:rsidRPr="00092ACB">
              <w:rPr>
                <w:lang w:eastAsia="en-GB"/>
              </w:rPr>
              <w:t>and wellbeing.</w:t>
            </w:r>
          </w:p>
          <w:p w14:paraId="54C7034D" w14:textId="05D53468" w:rsidR="005C7576" w:rsidRPr="00092ACB" w:rsidRDefault="0060526D" w:rsidP="000F4EEF">
            <w:pPr>
              <w:shd w:val="clear" w:color="auto" w:fill="FFFFFF" w:themeFill="background1"/>
              <w:rPr>
                <w:lang w:eastAsia="en-GB"/>
              </w:rPr>
            </w:pPr>
            <w:r w:rsidRPr="4E35EAA9">
              <w:rPr>
                <w:lang w:eastAsia="en-GB"/>
              </w:rPr>
              <w:t xml:space="preserve">The second part </w:t>
            </w:r>
            <w:r w:rsidR="7838802A" w:rsidRPr="4E35EAA9">
              <w:rPr>
                <w:lang w:eastAsia="en-GB"/>
              </w:rPr>
              <w:t>focuses on</w:t>
            </w:r>
            <w:r w:rsidRPr="4E35EAA9">
              <w:rPr>
                <w:lang w:eastAsia="en-GB"/>
              </w:rPr>
              <w:t xml:space="preserve"> identifying and evaluating emerging construction technologies, including </w:t>
            </w:r>
            <w:r w:rsidR="20E7E77D" w:rsidRPr="4E35EAA9">
              <w:rPr>
                <w:lang w:eastAsia="en-GB"/>
              </w:rPr>
              <w:t>how to find</w:t>
            </w:r>
            <w:r w:rsidRPr="4E35EAA9">
              <w:rPr>
                <w:lang w:eastAsia="en-GB"/>
              </w:rPr>
              <w:t xml:space="preserve"> credible information and assessing their </w:t>
            </w:r>
            <w:r w:rsidR="42E65BD3" w:rsidRPr="4E35EAA9">
              <w:rPr>
                <w:lang w:eastAsia="en-GB"/>
              </w:rPr>
              <w:t>benefits, limitations</w:t>
            </w:r>
            <w:r w:rsidRPr="4E35EAA9">
              <w:rPr>
                <w:lang w:eastAsia="en-GB"/>
              </w:rPr>
              <w:t xml:space="preserve"> and potential impacts</w:t>
            </w:r>
            <w:r w:rsidR="0EFD02AF" w:rsidRPr="4E35EAA9">
              <w:rPr>
                <w:lang w:eastAsia="en-GB"/>
              </w:rPr>
              <w:t xml:space="preserve"> on sustainable impacts to their work and work environment</w:t>
            </w:r>
            <w:r w:rsidRPr="4E35EAA9">
              <w:rPr>
                <w:lang w:eastAsia="en-GB"/>
              </w:rPr>
              <w:t>.</w:t>
            </w:r>
          </w:p>
          <w:p w14:paraId="70362FAA" w14:textId="7ED0C320" w:rsidR="002014F8" w:rsidRPr="00092ACB" w:rsidRDefault="0060526D" w:rsidP="000F4EEF">
            <w:pPr>
              <w:shd w:val="clear" w:color="auto" w:fill="FFFFFF" w:themeFill="background1"/>
              <w:rPr>
                <w:lang w:eastAsia="en-GB"/>
              </w:rPr>
            </w:pPr>
            <w:r w:rsidRPr="4E35EAA9">
              <w:rPr>
                <w:lang w:eastAsia="en-GB"/>
              </w:rPr>
              <w:t xml:space="preserve">Throughout the programme, </w:t>
            </w:r>
            <w:proofErr w:type="spellStart"/>
            <w:r w:rsidRPr="4E35EAA9">
              <w:rPr>
                <w:lang w:eastAsia="en-GB"/>
              </w:rPr>
              <w:t>mātauranga</w:t>
            </w:r>
            <w:proofErr w:type="spellEnd"/>
            <w:r w:rsidRPr="4E35EAA9">
              <w:rPr>
                <w:lang w:eastAsia="en-GB"/>
              </w:rPr>
              <w:t xml:space="preserve"> Māori and inclusive practices </w:t>
            </w:r>
            <w:r w:rsidR="32A2D233" w:rsidRPr="4E35EAA9">
              <w:rPr>
                <w:lang w:eastAsia="en-GB"/>
              </w:rPr>
              <w:t xml:space="preserve">may be </w:t>
            </w:r>
            <w:r w:rsidRPr="4E35EAA9">
              <w:rPr>
                <w:lang w:eastAsia="en-GB"/>
              </w:rPr>
              <w:t>woven through learning experiences, including group discussion, practical examples</w:t>
            </w:r>
            <w:r w:rsidR="2B9C0DE5" w:rsidRPr="4E35EAA9">
              <w:rPr>
                <w:lang w:eastAsia="en-GB"/>
              </w:rPr>
              <w:t>,</w:t>
            </w:r>
            <w:r w:rsidRPr="4E35EAA9">
              <w:rPr>
                <w:lang w:eastAsia="en-GB"/>
              </w:rPr>
              <w:t xml:space="preserve"> and case studies.</w:t>
            </w:r>
            <w:r w:rsidR="0BB52698" w:rsidRPr="4E35EAA9">
              <w:rPr>
                <w:lang w:eastAsia="en-GB"/>
              </w:rPr>
              <w:t xml:space="preserve"> </w:t>
            </w:r>
          </w:p>
          <w:p w14:paraId="7D9A2854" w14:textId="7DA37A09" w:rsidR="002014F8" w:rsidRPr="00092ACB" w:rsidRDefault="0060526D" w:rsidP="000F4EEF">
            <w:pPr>
              <w:shd w:val="clear" w:color="auto" w:fill="FFFFFF" w:themeFill="background1"/>
              <w:rPr>
                <w:lang w:eastAsia="en-GB"/>
              </w:rPr>
            </w:pPr>
            <w:r w:rsidRPr="00092ACB">
              <w:rPr>
                <w:lang w:eastAsia="en-GB"/>
              </w:rPr>
              <w:t xml:space="preserve">See details in - </w:t>
            </w:r>
            <w:r w:rsidRPr="00092ACB">
              <w:fldChar w:fldCharType="begin"/>
            </w:r>
            <w:r w:rsidRPr="00092ACB">
              <w:instrText xml:space="preserve"> REF _Ref134969249 \h  \* MERGEFORMAT </w:instrText>
            </w:r>
            <w:r w:rsidRPr="00092ACB">
              <w:fldChar w:fldCharType="separate"/>
            </w:r>
            <w:r w:rsidRPr="00092ACB">
              <w:t xml:space="preserve">Appendix </w:t>
            </w:r>
            <w:r w:rsidR="005974C1" w:rsidRPr="00092ACB">
              <w:t xml:space="preserve">1 </w:t>
            </w:r>
            <w:r w:rsidRPr="00092ACB">
              <w:t>- Component</w:t>
            </w:r>
            <w:r w:rsidRPr="00092ACB">
              <w:fldChar w:fldCharType="end"/>
            </w:r>
            <w:r w:rsidRPr="00092ACB">
              <w:t xml:space="preserve"> Descriptors.</w:t>
            </w:r>
          </w:p>
        </w:tc>
      </w:tr>
    </w:tbl>
    <w:p w14:paraId="1EA056C5" w14:textId="77777777" w:rsidR="00035833" w:rsidRPr="00092ACB" w:rsidRDefault="0060526D" w:rsidP="000F4EEF">
      <w:pPr>
        <w:pStyle w:val="Heading2"/>
        <w:shd w:val="clear" w:color="auto" w:fill="FFFFFF" w:themeFill="background1"/>
        <w:rPr>
          <w:color w:val="auto"/>
          <w:lang w:eastAsia="en-GB"/>
        </w:rPr>
      </w:pPr>
      <w:r w:rsidRPr="00092ACB">
        <w:rPr>
          <w:color w:val="auto"/>
          <w:lang w:eastAsia="en-GB"/>
        </w:rPr>
        <w:t>Assessment methods</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7D7F6E4C" w14:textId="77777777" w:rsidTr="4E35EAA9">
        <w:tc>
          <w:tcPr>
            <w:tcW w:w="9350" w:type="dxa"/>
          </w:tcPr>
          <w:p w14:paraId="37774A57" w14:textId="0AE47E88" w:rsidR="006A23DA" w:rsidRPr="00433BBC" w:rsidRDefault="0060526D" w:rsidP="006A23DA">
            <w:r w:rsidRPr="00433BBC">
              <w:t>Please refer to Appendix 1 – Micro-credential Component Descriptor</w:t>
            </w:r>
            <w:r w:rsidR="00363C43">
              <w:t>s</w:t>
            </w:r>
            <w:r w:rsidRPr="00433BBC">
              <w:t xml:space="preserve"> attached to this application for information on assessment methods.</w:t>
            </w:r>
          </w:p>
          <w:p w14:paraId="766BC43E" w14:textId="77777777" w:rsidR="006A23DA" w:rsidRPr="00433BBC" w:rsidRDefault="0060526D" w:rsidP="006A23DA">
            <w:pPr>
              <w:rPr>
                <w:lang w:eastAsia="en-GB"/>
              </w:rPr>
            </w:pPr>
            <w:r w:rsidRPr="00433BBC">
              <w:rPr>
                <w:lang w:eastAsia="en-GB"/>
              </w:rPr>
              <w:t xml:space="preserve">NZQA’s </w:t>
            </w:r>
            <w:proofErr w:type="spellStart"/>
            <w:r w:rsidRPr="00433BBC">
              <w:rPr>
                <w:i/>
                <w:iCs/>
                <w:lang w:eastAsia="en-GB"/>
              </w:rPr>
              <w:t>Aromatawai</w:t>
            </w:r>
            <w:proofErr w:type="spellEnd"/>
            <w:r w:rsidRPr="00433BBC">
              <w:rPr>
                <w:i/>
                <w:iCs/>
                <w:lang w:eastAsia="en-GB"/>
              </w:rPr>
              <w:t xml:space="preserve"> and the Principles of Assessment </w:t>
            </w:r>
            <w:r w:rsidRPr="00433BBC">
              <w:rPr>
                <w:lang w:eastAsia="en-GB"/>
              </w:rPr>
              <w:t>will guide the development of quality assessment</w:t>
            </w:r>
            <w:r>
              <w:rPr>
                <w:lang w:eastAsia="en-GB"/>
              </w:rPr>
              <w:t xml:space="preserve"> </w:t>
            </w:r>
            <w:r w:rsidRPr="00433BBC">
              <w:rPr>
                <w:lang w:eastAsia="en-GB"/>
              </w:rPr>
              <w:t>practices for this micro-credential. All assessment must be fair, valid, consistent, and appropriate to the learning outcomes.</w:t>
            </w:r>
          </w:p>
          <w:p w14:paraId="1F547A28" w14:textId="77777777" w:rsidR="006A23DA" w:rsidRDefault="0060526D" w:rsidP="006A23DA">
            <w:r w:rsidRPr="00DF705A">
              <w:lastRenderedPageBreak/>
              <w:t>To be awarded this micro-credential, learners must demonstrate competence in all learning outcomes.</w:t>
            </w:r>
          </w:p>
          <w:p w14:paraId="38BFE353" w14:textId="48D573C3" w:rsidR="006A23DA" w:rsidRPr="00433BBC" w:rsidRDefault="0060526D" w:rsidP="00355FED">
            <w:pPr>
              <w:rPr>
                <w:lang w:eastAsia="en-GB"/>
              </w:rPr>
            </w:pPr>
            <w:r w:rsidRPr="00433BBC">
              <w:t>Assessment is through practical demonstration and</w:t>
            </w:r>
            <w:r>
              <w:t xml:space="preserve"> self-reflection. </w:t>
            </w:r>
            <w:r w:rsidRPr="00433BBC">
              <w:rPr>
                <w:lang w:eastAsia="en-GB"/>
              </w:rPr>
              <w:t>Learners may complete a self-reflection on how well they have met the learning outcomes, including what they did differently or would improve.</w:t>
            </w:r>
          </w:p>
          <w:p w14:paraId="303FF4FA" w14:textId="205B7F47" w:rsidR="00583D27" w:rsidRPr="00092ACB" w:rsidRDefault="0060526D" w:rsidP="000F4EEF">
            <w:pPr>
              <w:shd w:val="clear" w:color="auto" w:fill="FFFFFF" w:themeFill="background1"/>
              <w:rPr>
                <w:b/>
                <w:bCs/>
              </w:rPr>
            </w:pPr>
            <w:r w:rsidRPr="00092ACB">
              <w:rPr>
                <w:b/>
                <w:bCs/>
              </w:rPr>
              <w:t>Component 1</w:t>
            </w:r>
          </w:p>
          <w:p w14:paraId="0905967F" w14:textId="178A78A4" w:rsidR="00651B36" w:rsidRPr="00092ACB" w:rsidRDefault="007947E0" w:rsidP="00651B36">
            <w:r w:rsidRPr="00092ACB">
              <w:t>Assessment may</w:t>
            </w:r>
            <w:r w:rsidR="001F68E0">
              <w:t xml:space="preserve"> be </w:t>
            </w:r>
            <w:r w:rsidR="0060526D" w:rsidRPr="00092ACB">
              <w:t>through practical demonstration.</w:t>
            </w:r>
          </w:p>
          <w:p w14:paraId="3FE896EC" w14:textId="6360CA14" w:rsidR="00B50996" w:rsidRPr="00092ACB" w:rsidRDefault="0060526D" w:rsidP="000F4EEF">
            <w:pPr>
              <w:shd w:val="clear" w:color="auto" w:fill="FFFFFF" w:themeFill="background1"/>
            </w:pPr>
            <w:r w:rsidRPr="00092ACB">
              <w:t xml:space="preserve">Learners will demonstrate practices that support environmental, economic, and social sustainability </w:t>
            </w:r>
            <w:r w:rsidR="00D72AD2" w:rsidRPr="00092ACB">
              <w:t>in</w:t>
            </w:r>
            <w:r w:rsidRPr="00092ACB">
              <w:t xml:space="preserve"> a construction </w:t>
            </w:r>
            <w:r w:rsidR="00D72AD2" w:rsidRPr="00092ACB">
              <w:t>environment</w:t>
            </w:r>
            <w:r w:rsidRPr="00092ACB">
              <w:t>. Tasks may include:</w:t>
            </w:r>
          </w:p>
          <w:p w14:paraId="70103263" w14:textId="228C05A8" w:rsidR="00B50996" w:rsidRPr="00092ACB" w:rsidRDefault="0060526D" w:rsidP="000F4EEF">
            <w:pPr>
              <w:pStyle w:val="ListParagraph"/>
              <w:numPr>
                <w:ilvl w:val="0"/>
                <w:numId w:val="25"/>
              </w:numPr>
              <w:shd w:val="clear" w:color="auto" w:fill="FFFFFF" w:themeFill="background1"/>
            </w:pPr>
            <w:r w:rsidRPr="00092ACB">
              <w:t>Following actions in an environmental protection plan</w:t>
            </w:r>
            <w:r w:rsidR="00DC391E" w:rsidRPr="00092ACB">
              <w:t xml:space="preserve"> (EPP)</w:t>
            </w:r>
            <w:r w:rsidRPr="00092ACB">
              <w:t>.</w:t>
            </w:r>
          </w:p>
          <w:p w14:paraId="50E3B96D" w14:textId="150121D4" w:rsidR="00B50996" w:rsidRPr="00092ACB" w:rsidRDefault="0060526D" w:rsidP="000F4EEF">
            <w:pPr>
              <w:pStyle w:val="ListParagraph"/>
              <w:numPr>
                <w:ilvl w:val="0"/>
                <w:numId w:val="25"/>
              </w:numPr>
              <w:shd w:val="clear" w:color="auto" w:fill="FFFFFF" w:themeFill="background1"/>
            </w:pPr>
            <w:r w:rsidRPr="00092ACB">
              <w:t>Using materials efficiently and reducing waste.</w:t>
            </w:r>
          </w:p>
          <w:p w14:paraId="737D4992" w14:textId="2C7747B9" w:rsidR="00B50996" w:rsidRPr="00092ACB" w:rsidRDefault="0060526D" w:rsidP="000F4EEF">
            <w:pPr>
              <w:pStyle w:val="ListParagraph"/>
              <w:numPr>
                <w:ilvl w:val="0"/>
                <w:numId w:val="25"/>
              </w:numPr>
              <w:shd w:val="clear" w:color="auto" w:fill="FFFFFF" w:themeFill="background1"/>
            </w:pPr>
            <w:r w:rsidRPr="00092ACB">
              <w:t xml:space="preserve">Contributing to a positive and culturally </w:t>
            </w:r>
            <w:r w:rsidR="00093519" w:rsidRPr="00092ACB">
              <w:t xml:space="preserve">respectful </w:t>
            </w:r>
            <w:r w:rsidRPr="00092ACB">
              <w:t>team environment.</w:t>
            </w:r>
          </w:p>
          <w:p w14:paraId="04DDB504" w14:textId="18F0E57C" w:rsidR="00DC391E" w:rsidRPr="00092ACB" w:rsidRDefault="0060526D" w:rsidP="000F4EEF">
            <w:pPr>
              <w:shd w:val="clear" w:color="auto" w:fill="FFFFFF" w:themeFill="background1"/>
            </w:pPr>
            <w:r w:rsidRPr="00092ACB">
              <w:t>For a learning or assessment context:</w:t>
            </w:r>
          </w:p>
          <w:p w14:paraId="48760C35" w14:textId="48DED58A" w:rsidR="00DC391E" w:rsidRPr="00092ACB" w:rsidRDefault="0060526D" w:rsidP="000F4EEF">
            <w:pPr>
              <w:numPr>
                <w:ilvl w:val="0"/>
                <w:numId w:val="26"/>
              </w:numPr>
              <w:shd w:val="clear" w:color="auto" w:fill="FFFFFF" w:themeFill="background1"/>
            </w:pPr>
            <w:r w:rsidRPr="00092ACB">
              <w:t>If a learner is already working on a site with an EPP, they can use</w:t>
            </w:r>
            <w:r w:rsidR="006E6688" w:rsidRPr="00092ACB">
              <w:t xml:space="preserve"> that plan</w:t>
            </w:r>
            <w:r w:rsidRPr="00092ACB">
              <w:t>.</w:t>
            </w:r>
          </w:p>
          <w:p w14:paraId="73BF181B" w14:textId="77FE9EFD" w:rsidR="00DC391E" w:rsidRPr="00092ACB" w:rsidRDefault="0060526D" w:rsidP="000F4EEF">
            <w:pPr>
              <w:numPr>
                <w:ilvl w:val="0"/>
                <w:numId w:val="26"/>
              </w:numPr>
              <w:shd w:val="clear" w:color="auto" w:fill="FFFFFF" w:themeFill="background1"/>
            </w:pPr>
            <w:r w:rsidRPr="00092ACB">
              <w:t xml:space="preserve">If no EPP exists, the </w:t>
            </w:r>
            <w:r w:rsidRPr="00092ACB">
              <w:rPr>
                <w:b/>
                <w:bCs/>
              </w:rPr>
              <w:t>provider should simulate one</w:t>
            </w:r>
            <w:r w:rsidRPr="00092ACB">
              <w:t xml:space="preserve"> or give an example (e.g., a mock EPP with site-specific actions) so learners can still demonstrate understanding and apply </w:t>
            </w:r>
            <w:r w:rsidR="008C5649" w:rsidRPr="00092ACB">
              <w:t>actions</w:t>
            </w:r>
            <w:r w:rsidRPr="00092ACB">
              <w:t>.</w:t>
            </w:r>
          </w:p>
          <w:p w14:paraId="2AEEBC50" w14:textId="4B060FE2" w:rsidR="00583D27" w:rsidRPr="00092ACB" w:rsidRDefault="0060526D" w:rsidP="00583D27">
            <w:pPr>
              <w:shd w:val="clear" w:color="auto" w:fill="FFFFFF" w:themeFill="background1"/>
              <w:rPr>
                <w:b/>
                <w:bCs/>
              </w:rPr>
            </w:pPr>
            <w:r w:rsidRPr="00092ACB">
              <w:rPr>
                <w:b/>
                <w:bCs/>
              </w:rPr>
              <w:t xml:space="preserve">Component </w:t>
            </w:r>
            <w:r w:rsidR="00C01A46" w:rsidRPr="00092ACB">
              <w:rPr>
                <w:b/>
                <w:bCs/>
              </w:rPr>
              <w:t>2</w:t>
            </w:r>
          </w:p>
          <w:p w14:paraId="477F4971" w14:textId="5B314899" w:rsidR="00B50996" w:rsidRPr="00092ACB" w:rsidRDefault="0060526D" w:rsidP="000F4EEF">
            <w:pPr>
              <w:shd w:val="clear" w:color="auto" w:fill="FFFFFF" w:themeFill="background1"/>
            </w:pPr>
            <w:r w:rsidRPr="00092ACB">
              <w:t xml:space="preserve">Learners will research and </w:t>
            </w:r>
            <w:r w:rsidR="00D37C99" w:rsidRPr="00092ACB">
              <w:t>evaluate</w:t>
            </w:r>
            <w:r w:rsidRPr="00092ACB">
              <w:t xml:space="preserve"> new or emerging technologies using credible industry sources. Tasks may include:</w:t>
            </w:r>
          </w:p>
          <w:p w14:paraId="46CB2695" w14:textId="77777777" w:rsidR="0048039B" w:rsidRPr="00092ACB" w:rsidRDefault="0060526D" w:rsidP="000F4EEF">
            <w:pPr>
              <w:pStyle w:val="ListParagraph"/>
              <w:numPr>
                <w:ilvl w:val="0"/>
                <w:numId w:val="24"/>
              </w:numPr>
              <w:shd w:val="clear" w:color="auto" w:fill="FFFFFF" w:themeFill="background1"/>
            </w:pPr>
            <w:r w:rsidRPr="00092ACB">
              <w:t>Summarising how the technology could be used.</w:t>
            </w:r>
          </w:p>
          <w:p w14:paraId="1B4FDE18" w14:textId="7D238A7E" w:rsidR="0048039B" w:rsidRPr="00092ACB" w:rsidRDefault="0060526D" w:rsidP="000F4EEF">
            <w:pPr>
              <w:pStyle w:val="ListParagraph"/>
              <w:numPr>
                <w:ilvl w:val="0"/>
                <w:numId w:val="24"/>
              </w:numPr>
              <w:shd w:val="clear" w:color="auto" w:fill="FFFFFF" w:themeFill="background1"/>
            </w:pPr>
            <w:r w:rsidRPr="00092ACB">
              <w:t>Identifying the benefits and limitations.</w:t>
            </w:r>
          </w:p>
          <w:p w14:paraId="11DBA75C" w14:textId="3DE71A66" w:rsidR="00B50996" w:rsidRPr="00092ACB" w:rsidRDefault="0060526D" w:rsidP="000F4EEF">
            <w:pPr>
              <w:pStyle w:val="ListParagraph"/>
              <w:numPr>
                <w:ilvl w:val="0"/>
                <w:numId w:val="24"/>
              </w:numPr>
              <w:shd w:val="clear" w:color="auto" w:fill="FFFFFF" w:themeFill="background1"/>
            </w:pPr>
            <w:r w:rsidRPr="00092ACB">
              <w:t xml:space="preserve">Reflecting on the technology’s </w:t>
            </w:r>
            <w:r w:rsidR="0048039B" w:rsidRPr="00092ACB">
              <w:t xml:space="preserve">potential </w:t>
            </w:r>
            <w:r w:rsidRPr="00092ACB">
              <w:t>impact on sustainability, efficiency, or construction site practices.</w:t>
            </w:r>
          </w:p>
          <w:p w14:paraId="184F5690" w14:textId="1DAE542B" w:rsidR="00035833" w:rsidRPr="00092ACB" w:rsidRDefault="0060526D" w:rsidP="000F4EEF">
            <w:pPr>
              <w:shd w:val="clear" w:color="auto" w:fill="FFFFFF" w:themeFill="background1"/>
            </w:pPr>
            <w:r>
              <w:t>Self-reflection activities may also be used, delivered online, in staff-led sessions, or through self-directed learning. Providers may contextualise assessments to reflect their learners' environments and work practices.</w:t>
            </w:r>
            <w:r w:rsidR="6CE2AC69">
              <w:t xml:space="preserve"> </w:t>
            </w:r>
          </w:p>
          <w:p w14:paraId="36B89DEB" w14:textId="77777777" w:rsidR="00A65B1F" w:rsidRPr="00092ACB" w:rsidRDefault="0060526D" w:rsidP="00A65B1F">
            <w:pPr>
              <w:rPr>
                <w:lang w:eastAsia="en-GB"/>
              </w:rPr>
            </w:pPr>
            <w:proofErr w:type="spellStart"/>
            <w:r w:rsidRPr="00092ACB">
              <w:rPr>
                <w:lang w:eastAsia="en-GB"/>
              </w:rPr>
              <w:t>Waihanga</w:t>
            </w:r>
            <w:proofErr w:type="spellEnd"/>
            <w:r w:rsidRPr="00092ACB">
              <w:rPr>
                <w:lang w:eastAsia="en-GB"/>
              </w:rPr>
              <w:t xml:space="preserve"> Ara Rau manages moderation requirements in accordance with the current, or any superseded versions of CMR 0048.</w:t>
            </w:r>
          </w:p>
          <w:p w14:paraId="638EFE69" w14:textId="77777777" w:rsidR="00A65B1F" w:rsidRPr="00092ACB" w:rsidRDefault="00A65B1F" w:rsidP="00A65B1F">
            <w:pPr>
              <w:rPr>
                <w:lang w:eastAsia="en-GB"/>
              </w:rPr>
            </w:pPr>
            <w:hyperlink r:id="rId11" w:history="1">
              <w:r w:rsidRPr="00092ACB">
                <w:rPr>
                  <w:rStyle w:val="Hyperlink"/>
                  <w:color w:val="auto"/>
                  <w:lang w:eastAsia="en-GB"/>
                </w:rPr>
                <w:t>https://www.waihangaararau.nz/assurance/moderation</w:t>
              </w:r>
            </w:hyperlink>
            <w:r w:rsidR="0060526D" w:rsidRPr="00092ACB">
              <w:rPr>
                <w:lang w:eastAsia="en-GB"/>
              </w:rPr>
              <w:t>.</w:t>
            </w:r>
          </w:p>
          <w:p w14:paraId="7FC2EB44" w14:textId="77777777" w:rsidR="00A65B1F" w:rsidRPr="00092ACB" w:rsidRDefault="0060526D" w:rsidP="00A65B1F">
            <w:pPr>
              <w:rPr>
                <w:b/>
                <w:bCs/>
                <w:lang w:eastAsia="en-GB"/>
              </w:rPr>
            </w:pPr>
            <w:r w:rsidRPr="00092ACB">
              <w:rPr>
                <w:b/>
                <w:bCs/>
                <w:lang w:eastAsia="en-GB"/>
              </w:rPr>
              <w:t>Pre-assessment and post assessment moderation</w:t>
            </w:r>
          </w:p>
          <w:p w14:paraId="73C889D5" w14:textId="77777777" w:rsidR="00A65B1F" w:rsidRPr="00092ACB" w:rsidRDefault="0060526D" w:rsidP="00A65B1F">
            <w:pPr>
              <w:rPr>
                <w:lang w:eastAsia="en-GB"/>
              </w:rPr>
            </w:pPr>
            <w:r w:rsidRPr="00092ACB">
              <w:rPr>
                <w:lang w:eastAsia="en-GB"/>
              </w:rPr>
              <w:t>Providers will meet the requirements of the skill standards and the current, or any superseded versions of CMR 0048 for pre and post assessment moderation of assessments.</w:t>
            </w:r>
          </w:p>
          <w:p w14:paraId="6F5CB393" w14:textId="72B20C6B" w:rsidR="00A65B1F" w:rsidRPr="00092ACB" w:rsidRDefault="0060526D" w:rsidP="00A65B1F">
            <w:pPr>
              <w:ind w:right="-115"/>
              <w:rPr>
                <w:lang w:eastAsia="en-GB"/>
              </w:rPr>
            </w:pPr>
            <w:r w:rsidRPr="00092ACB">
              <w:rPr>
                <w:lang w:eastAsia="en-GB"/>
              </w:rPr>
              <w:t xml:space="preserve">Providers will </w:t>
            </w:r>
            <w:r w:rsidRPr="00092ACB">
              <w:t xml:space="preserve">follow the </w:t>
            </w:r>
            <w:r w:rsidR="005423D5">
              <w:t xml:space="preserve">assessment and moderation </w:t>
            </w:r>
            <w:r w:rsidRPr="00092ACB">
              <w:t xml:space="preserve">policies in their quality management system </w:t>
            </w:r>
            <w:r w:rsidRPr="00092ACB">
              <w:lastRenderedPageBreak/>
              <w:t>(QMS).</w:t>
            </w:r>
          </w:p>
          <w:p w14:paraId="55962E6A" w14:textId="5C629B9B" w:rsidR="00A65B1F" w:rsidRPr="00092ACB" w:rsidRDefault="0060526D" w:rsidP="00A65B1F">
            <w:pPr>
              <w:shd w:val="clear" w:color="auto" w:fill="FFFFFF" w:themeFill="background1"/>
              <w:rPr>
                <w:lang w:eastAsia="en-GB"/>
              </w:rPr>
            </w:pPr>
            <w:r w:rsidRPr="4E35EAA9">
              <w:rPr>
                <w:lang w:eastAsia="en-GB"/>
              </w:rPr>
              <w:t xml:space="preserve">National external moderation </w:t>
            </w:r>
            <w:r w:rsidR="61FACA83" w:rsidRPr="4E35EAA9">
              <w:rPr>
                <w:lang w:eastAsia="en-GB"/>
              </w:rPr>
              <w:t xml:space="preserve">(NEM) </w:t>
            </w:r>
            <w:r w:rsidRPr="4E35EAA9">
              <w:rPr>
                <w:lang w:eastAsia="en-GB"/>
              </w:rPr>
              <w:t xml:space="preserve">of this micro-credential’s skill standards will be captured as part of the processes outlined in the </w:t>
            </w:r>
            <w:proofErr w:type="spellStart"/>
            <w:r w:rsidRPr="4E35EAA9">
              <w:rPr>
                <w:lang w:eastAsia="en-GB"/>
              </w:rPr>
              <w:t>Waihanga</w:t>
            </w:r>
            <w:proofErr w:type="spellEnd"/>
            <w:r w:rsidRPr="4E35EAA9">
              <w:rPr>
                <w:lang w:eastAsia="en-GB"/>
              </w:rPr>
              <w:t xml:space="preserve"> Ara Rau annual assurance plans.  </w:t>
            </w:r>
          </w:p>
        </w:tc>
      </w:tr>
    </w:tbl>
    <w:p w14:paraId="1CB758FD" w14:textId="77777777" w:rsidR="00035833" w:rsidRPr="00092ACB" w:rsidRDefault="0060526D" w:rsidP="000F4EEF">
      <w:pPr>
        <w:pStyle w:val="Heading2"/>
        <w:shd w:val="clear" w:color="auto" w:fill="FFFFFF" w:themeFill="background1"/>
        <w:rPr>
          <w:color w:val="auto"/>
          <w:lang w:eastAsia="en-GB"/>
        </w:rPr>
      </w:pPr>
      <w:bookmarkStart w:id="21" w:name="_Ref135382886"/>
      <w:bookmarkStart w:id="22" w:name="_Toc176361648"/>
      <w:r w:rsidRPr="00092ACB">
        <w:rPr>
          <w:color w:val="auto"/>
          <w:lang w:eastAsia="en-GB"/>
        </w:rPr>
        <w:lastRenderedPageBreak/>
        <w:t>Completion</w:t>
      </w:r>
      <w:bookmarkEnd w:id="21"/>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46150A6F" w14:textId="77777777" w:rsidTr="00E708C2">
        <w:tc>
          <w:tcPr>
            <w:tcW w:w="9350" w:type="dxa"/>
          </w:tcPr>
          <w:p w14:paraId="24778F17" w14:textId="7237F558" w:rsidR="00001DD8" w:rsidRPr="00092ACB" w:rsidRDefault="0060526D" w:rsidP="00001DD8">
            <w:pPr>
              <w:rPr>
                <w:lang w:eastAsia="en-GB"/>
              </w:rPr>
            </w:pPr>
            <w:r w:rsidRPr="00092ACB">
              <w:rPr>
                <w:lang w:eastAsia="en-GB"/>
              </w:rPr>
              <w:t>Component</w:t>
            </w:r>
            <w:r w:rsidR="004C0299">
              <w:rPr>
                <w:lang w:eastAsia="en-GB"/>
              </w:rPr>
              <w:t>s</w:t>
            </w:r>
            <w:r w:rsidRPr="00092ACB">
              <w:rPr>
                <w:lang w:eastAsia="en-GB"/>
              </w:rPr>
              <w:t xml:space="preserve"> 1 and 2 must be completed to be awarded this micro-credential.</w:t>
            </w:r>
          </w:p>
          <w:p w14:paraId="14421464" w14:textId="5CE878DE" w:rsidR="00035833" w:rsidRPr="00092ACB" w:rsidRDefault="0060526D" w:rsidP="00001DD8">
            <w:pPr>
              <w:shd w:val="clear" w:color="auto" w:fill="FFFFFF" w:themeFill="background1"/>
              <w:rPr>
                <w:lang w:eastAsia="en-GB"/>
              </w:rPr>
            </w:pPr>
            <w:r w:rsidRPr="00092ACB">
              <w:rPr>
                <w:lang w:eastAsia="en-GB"/>
              </w:rPr>
              <w:t>Please refer to Appendix 1 – Micro-credential Component Descriptors attached to this application for further information on the sequential learner progression through this micro-credential.</w:t>
            </w:r>
          </w:p>
        </w:tc>
      </w:tr>
    </w:tbl>
    <w:p w14:paraId="303E1074" w14:textId="77777777" w:rsidR="00035833" w:rsidRPr="00092ACB" w:rsidRDefault="0060526D" w:rsidP="000F4EEF">
      <w:pPr>
        <w:pStyle w:val="Heading2"/>
        <w:shd w:val="clear" w:color="auto" w:fill="FFFFFF" w:themeFill="background1"/>
        <w:rPr>
          <w:color w:val="auto"/>
        </w:rPr>
      </w:pPr>
      <w:bookmarkStart w:id="23" w:name="_Toc176361649"/>
      <w:r w:rsidRPr="00092ACB">
        <w:rPr>
          <w:color w:val="auto"/>
        </w:rPr>
        <w:t>Review process</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F68E2" w14:paraId="0E73E077" w14:textId="77777777" w:rsidTr="0023663A">
        <w:tc>
          <w:tcPr>
            <w:tcW w:w="9350" w:type="dxa"/>
          </w:tcPr>
          <w:p w14:paraId="35771CB6" w14:textId="77777777" w:rsidR="00B1315F" w:rsidRPr="00092ACB" w:rsidRDefault="0060526D" w:rsidP="00B1315F">
            <w:proofErr w:type="spellStart"/>
            <w:r w:rsidRPr="00092ACB">
              <w:t>Waihanga</w:t>
            </w:r>
            <w:proofErr w:type="spellEnd"/>
            <w:r w:rsidRPr="00092ACB">
              <w:t xml:space="preserve"> Ara Rau has regular engagement with industry stakeholders, to ensure the review of the content of the micro-credential and to ensure it remains fit for purpose. A report on the outcomes for stakeholders will be completed at the end of the review period, published, and shared with relevant stakeholders.</w:t>
            </w:r>
          </w:p>
          <w:p w14:paraId="48054D50" w14:textId="35954A29" w:rsidR="00035833" w:rsidRPr="00092ACB" w:rsidRDefault="0060526D" w:rsidP="00B1315F">
            <w:pPr>
              <w:shd w:val="clear" w:color="auto" w:fill="FFFFFF" w:themeFill="background1"/>
            </w:pPr>
            <w:r w:rsidRPr="00092ACB">
              <w:t xml:space="preserve">To ensure this micro-credential is delivered as intended, Providers are expected to have review processes in place to ensure regular review of the provision of the micro-credential to measure and monitor the quality of outcomes for learners and stakeholders, particularly for Māori and </w:t>
            </w:r>
            <w:proofErr w:type="spellStart"/>
            <w:r w:rsidRPr="00092ACB">
              <w:t>Pāsifika</w:t>
            </w:r>
            <w:proofErr w:type="spellEnd"/>
            <w:r w:rsidRPr="00092ACB">
              <w:t xml:space="preserve"> learners.</w:t>
            </w:r>
          </w:p>
        </w:tc>
      </w:tr>
    </w:tbl>
    <w:p w14:paraId="56C0E7D6" w14:textId="67F710D9" w:rsidR="00035833" w:rsidRPr="00092ACB" w:rsidRDefault="0060526D" w:rsidP="00C57802">
      <w:pPr>
        <w:keepNext/>
        <w:keepLines/>
        <w:widowControl/>
        <w:shd w:val="clear" w:color="auto" w:fill="FFFFFF" w:themeFill="background1"/>
        <w:spacing w:before="60" w:after="60"/>
        <w:rPr>
          <w:rFonts w:ascii="Mulish" w:hAnsi="Mulish"/>
          <w:b/>
          <w:bCs/>
          <w:sz w:val="26"/>
          <w:szCs w:val="26"/>
        </w:rPr>
      </w:pPr>
      <w:bookmarkStart w:id="24" w:name="_Toc84239772"/>
      <w:bookmarkStart w:id="25" w:name="_Ref134969249"/>
      <w:bookmarkStart w:id="26" w:name="_Hlk148962711"/>
      <w:r w:rsidRPr="4E35EAA9">
        <w:rPr>
          <w:rFonts w:ascii="Mulish" w:hAnsi="Mulish"/>
          <w:b/>
          <w:bCs/>
          <w:sz w:val="26"/>
          <w:szCs w:val="26"/>
        </w:rPr>
        <w:t>Appendix 1 - Component Descriptor</w:t>
      </w:r>
      <w:bookmarkEnd w:id="24"/>
      <w:bookmarkEnd w:id="25"/>
      <w:r w:rsidRPr="4E35EAA9">
        <w:rPr>
          <w:rFonts w:ascii="Mulish" w:hAnsi="Mulish"/>
          <w:b/>
          <w:bCs/>
          <w:sz w:val="26"/>
          <w:szCs w:val="26"/>
        </w:rPr>
        <w:t xml:space="preserve">s </w:t>
      </w:r>
    </w:p>
    <w:bookmarkEnd w:id="26"/>
    <w:p w14:paraId="3665A6BF" w14:textId="77777777" w:rsidR="00931A9E" w:rsidRDefault="0060526D" w:rsidP="00C57802">
      <w:pPr>
        <w:pStyle w:val="Heading5"/>
        <w:keepNext/>
        <w:keepLines/>
        <w:widowControl/>
        <w:shd w:val="clear" w:color="auto" w:fill="FFFFFF" w:themeFill="background1"/>
        <w:spacing w:before="60" w:after="60"/>
        <w:ind w:left="0"/>
        <w:rPr>
          <w:rFonts w:ascii="Mulish" w:hAnsi="Mulish"/>
        </w:rPr>
      </w:pPr>
      <w:r w:rsidRPr="00092ACB">
        <w:rPr>
          <w:rFonts w:ascii="Mulish" w:hAnsi="Mulish"/>
        </w:rPr>
        <w:t>Component Title 1</w:t>
      </w:r>
      <w:r>
        <w:rPr>
          <w:rFonts w:ascii="Mulish" w:hAnsi="Mulish"/>
        </w:rPr>
        <w:t>:</w:t>
      </w:r>
    </w:p>
    <w:p w14:paraId="62767D6A" w14:textId="714FA881" w:rsidR="008F5EDC" w:rsidRDefault="0060526D" w:rsidP="000F4EEF">
      <w:pPr>
        <w:pStyle w:val="Heading5"/>
        <w:shd w:val="clear" w:color="auto" w:fill="FFFFFF" w:themeFill="background1"/>
        <w:spacing w:before="60" w:after="60"/>
        <w:rPr>
          <w:rFonts w:ascii="Mulish" w:hAnsi="Mulish"/>
        </w:rPr>
      </w:pPr>
      <w:r w:rsidRPr="00092ACB">
        <w:rPr>
          <w:rFonts w:ascii="Mulish" w:hAnsi="Mulish"/>
        </w:rPr>
        <w:t>Contribute to sustainable practices in a construction environment</w:t>
      </w:r>
    </w:p>
    <w:tbl>
      <w:tblPr>
        <w:tblpPr w:leftFromText="180" w:rightFromText="180" w:bottomFromText="70" w:vertAnchor="text" w:tblpX="-56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6"/>
        <w:gridCol w:w="3127"/>
        <w:gridCol w:w="1789"/>
        <w:gridCol w:w="2556"/>
      </w:tblGrid>
      <w:tr w:rsidR="002F68E2" w14:paraId="234942D1" w14:textId="77777777" w:rsidTr="0679D3B9">
        <w:tc>
          <w:tcPr>
            <w:tcW w:w="2876" w:type="dxa"/>
            <w:shd w:val="clear" w:color="auto" w:fill="E7E6E6" w:themeFill="background2"/>
            <w:tcMar>
              <w:top w:w="0" w:type="dxa"/>
              <w:left w:w="108" w:type="dxa"/>
              <w:bottom w:w="0" w:type="dxa"/>
              <w:right w:w="108" w:type="dxa"/>
            </w:tcMar>
            <w:hideMark/>
          </w:tcPr>
          <w:p w14:paraId="421F0D33" w14:textId="77777777" w:rsidR="00485D20" w:rsidRPr="00433BBC" w:rsidRDefault="0060526D" w:rsidP="00485D20">
            <w:pPr>
              <w:spacing w:before="40" w:after="80"/>
              <w:ind w:left="113" w:right="147"/>
              <w:rPr>
                <w:rFonts w:ascii="Mulish" w:hAnsi="Mulish"/>
                <w:b/>
                <w:bCs/>
              </w:rPr>
            </w:pPr>
            <w:r w:rsidRPr="00433BBC">
              <w:rPr>
                <w:rFonts w:ascii="Mulish" w:hAnsi="Mulish"/>
                <w:b/>
                <w:bCs/>
              </w:rPr>
              <w:t xml:space="preserve">Level </w:t>
            </w:r>
          </w:p>
        </w:tc>
        <w:tc>
          <w:tcPr>
            <w:tcW w:w="3127" w:type="dxa"/>
          </w:tcPr>
          <w:p w14:paraId="3C4A2682" w14:textId="6E0AD274" w:rsidR="00485D20" w:rsidRPr="00433BBC" w:rsidRDefault="0060526D" w:rsidP="00485D20">
            <w:pPr>
              <w:spacing w:before="40" w:after="80"/>
              <w:ind w:left="113" w:right="147"/>
            </w:pPr>
            <w:r w:rsidRPr="00C55205">
              <w:t>4</w:t>
            </w:r>
          </w:p>
        </w:tc>
        <w:tc>
          <w:tcPr>
            <w:tcW w:w="1789" w:type="dxa"/>
            <w:shd w:val="clear" w:color="auto" w:fill="E7E6E6" w:themeFill="background2"/>
          </w:tcPr>
          <w:p w14:paraId="03B41FEC" w14:textId="77777777" w:rsidR="00485D20" w:rsidRPr="00433BBC" w:rsidRDefault="0060526D" w:rsidP="00485D20">
            <w:pPr>
              <w:spacing w:before="40" w:after="80"/>
              <w:ind w:left="113" w:right="147"/>
              <w:rPr>
                <w:rFonts w:ascii="Mulish" w:hAnsi="Mulish"/>
                <w:b/>
                <w:bCs/>
              </w:rPr>
            </w:pPr>
            <w:r w:rsidRPr="00433BBC">
              <w:rPr>
                <w:rFonts w:ascii="Mulish" w:hAnsi="Mulish"/>
                <w:b/>
                <w:bCs/>
              </w:rPr>
              <w:t>Credits</w:t>
            </w:r>
          </w:p>
        </w:tc>
        <w:tc>
          <w:tcPr>
            <w:tcW w:w="2556" w:type="dxa"/>
          </w:tcPr>
          <w:p w14:paraId="30395A48" w14:textId="1D74D237" w:rsidR="00485D20" w:rsidRPr="00433BBC" w:rsidRDefault="0060526D" w:rsidP="00485D20">
            <w:pPr>
              <w:spacing w:before="40" w:after="80"/>
              <w:ind w:left="113" w:right="147"/>
            </w:pPr>
            <w:r w:rsidRPr="00C37635">
              <w:t>5</w:t>
            </w:r>
          </w:p>
        </w:tc>
      </w:tr>
      <w:tr w:rsidR="002F68E2" w14:paraId="2F76EE08" w14:textId="77777777" w:rsidTr="0679D3B9">
        <w:tc>
          <w:tcPr>
            <w:tcW w:w="2876" w:type="dxa"/>
            <w:shd w:val="clear" w:color="auto" w:fill="E7E6E6" w:themeFill="background2"/>
            <w:tcMar>
              <w:top w:w="0" w:type="dxa"/>
              <w:left w:w="108" w:type="dxa"/>
              <w:bottom w:w="0" w:type="dxa"/>
              <w:right w:w="108" w:type="dxa"/>
            </w:tcMar>
          </w:tcPr>
          <w:p w14:paraId="4C950A6A" w14:textId="77777777" w:rsidR="00485D20" w:rsidRPr="00433BBC" w:rsidRDefault="0060526D" w:rsidP="00485D20">
            <w:pPr>
              <w:spacing w:before="40" w:after="80"/>
              <w:ind w:left="113" w:right="147"/>
              <w:rPr>
                <w:rFonts w:ascii="Mulish" w:hAnsi="Mulish"/>
                <w:b/>
                <w:bCs/>
              </w:rPr>
            </w:pPr>
            <w:r w:rsidRPr="00433BBC">
              <w:rPr>
                <w:rFonts w:ascii="Mulish" w:hAnsi="Mulish"/>
                <w:b/>
                <w:bCs/>
              </w:rPr>
              <w:t>Mode</w:t>
            </w:r>
          </w:p>
        </w:tc>
        <w:tc>
          <w:tcPr>
            <w:tcW w:w="3127" w:type="dxa"/>
          </w:tcPr>
          <w:p w14:paraId="0CBD7115" w14:textId="086C66D4" w:rsidR="00485D20" w:rsidRPr="00433BBC" w:rsidRDefault="0060526D" w:rsidP="00485D20">
            <w:pPr>
              <w:spacing w:before="40" w:after="80"/>
              <w:ind w:left="113" w:right="147"/>
            </w:pPr>
            <w:r w:rsidRPr="00C55205">
              <w:t>Face to face / blended / online</w:t>
            </w:r>
          </w:p>
        </w:tc>
        <w:tc>
          <w:tcPr>
            <w:tcW w:w="1789" w:type="dxa"/>
            <w:shd w:val="clear" w:color="auto" w:fill="E7E6E6" w:themeFill="background2"/>
          </w:tcPr>
          <w:p w14:paraId="5AA7EDAC" w14:textId="77777777" w:rsidR="00485D20" w:rsidRPr="00433BBC" w:rsidRDefault="0060526D" w:rsidP="00485D20">
            <w:pPr>
              <w:spacing w:before="40" w:after="80"/>
              <w:ind w:left="113" w:right="147"/>
              <w:rPr>
                <w:rFonts w:ascii="Mulish" w:hAnsi="Mulish"/>
                <w:b/>
                <w:bCs/>
              </w:rPr>
            </w:pPr>
            <w:r w:rsidRPr="4E35EAA9">
              <w:rPr>
                <w:rFonts w:ascii="Mulish" w:hAnsi="Mulish"/>
                <w:b/>
                <w:bCs/>
              </w:rPr>
              <w:t>Duration (weeks)</w:t>
            </w:r>
          </w:p>
        </w:tc>
        <w:tc>
          <w:tcPr>
            <w:tcW w:w="2556" w:type="dxa"/>
          </w:tcPr>
          <w:p w14:paraId="77AAB031" w14:textId="77777777" w:rsidR="00931A9E" w:rsidRDefault="0060526D" w:rsidP="00F61622">
            <w:pPr>
              <w:spacing w:before="40" w:after="80"/>
              <w:ind w:left="113" w:right="0"/>
            </w:pPr>
            <w:r>
              <w:t xml:space="preserve">2.5 </w:t>
            </w:r>
          </w:p>
          <w:p w14:paraId="7755BE6A" w14:textId="40C8EFF7" w:rsidR="00485D20" w:rsidRPr="00433BBC" w:rsidRDefault="0060526D" w:rsidP="00F61622">
            <w:pPr>
              <w:spacing w:before="40" w:after="80"/>
              <w:ind w:left="113" w:right="0"/>
            </w:pPr>
            <w:r>
              <w:t>(</w:t>
            </w:r>
            <w:r w:rsidR="008805F8" w:rsidRPr="008805F8">
              <w:t xml:space="preserve">or 4 if delivered concurrently with </w:t>
            </w:r>
            <w:r w:rsidR="00F61622">
              <w:t>Component 2</w:t>
            </w:r>
            <w:r w:rsidR="006D60E7">
              <w:t>)</w:t>
            </w:r>
          </w:p>
        </w:tc>
      </w:tr>
      <w:tr w:rsidR="002F68E2" w14:paraId="2CD68115" w14:textId="77777777" w:rsidTr="0679D3B9">
        <w:trPr>
          <w:trHeight w:val="1255"/>
        </w:trPr>
        <w:tc>
          <w:tcPr>
            <w:tcW w:w="2876" w:type="dxa"/>
            <w:shd w:val="clear" w:color="auto" w:fill="E7E6E6" w:themeFill="background2"/>
            <w:tcMar>
              <w:top w:w="0" w:type="dxa"/>
              <w:left w:w="108" w:type="dxa"/>
              <w:bottom w:w="0" w:type="dxa"/>
              <w:right w:w="108" w:type="dxa"/>
            </w:tcMar>
            <w:hideMark/>
          </w:tcPr>
          <w:p w14:paraId="009676C3" w14:textId="77777777" w:rsidR="00304B06" w:rsidRPr="00433BBC" w:rsidRDefault="0060526D" w:rsidP="00304B06">
            <w:pPr>
              <w:spacing w:before="40" w:after="60"/>
              <w:ind w:left="113" w:right="147"/>
              <w:rPr>
                <w:rFonts w:ascii="Mulish" w:hAnsi="Mulish"/>
                <w:b/>
                <w:bCs/>
              </w:rPr>
            </w:pPr>
            <w:r w:rsidRPr="00433BBC">
              <w:rPr>
                <w:rFonts w:ascii="Mulish" w:hAnsi="Mulish"/>
                <w:b/>
                <w:bCs/>
              </w:rPr>
              <w:t>Learning outcomes</w:t>
            </w:r>
          </w:p>
        </w:tc>
        <w:tc>
          <w:tcPr>
            <w:tcW w:w="7472" w:type="dxa"/>
            <w:gridSpan w:val="3"/>
            <w:tcBorders>
              <w:top w:val="nil"/>
              <w:left w:val="nil"/>
              <w:bottom w:val="single" w:sz="8" w:space="0" w:color="auto"/>
              <w:right w:val="single" w:sz="8" w:space="0" w:color="auto"/>
            </w:tcBorders>
          </w:tcPr>
          <w:p w14:paraId="69453ECF" w14:textId="77777777" w:rsidR="00304B06" w:rsidRPr="00092ACB" w:rsidRDefault="0060526D" w:rsidP="00304B06">
            <w:pPr>
              <w:shd w:val="clear" w:color="auto" w:fill="FFFFFF" w:themeFill="background1"/>
              <w:spacing w:before="80" w:after="60"/>
              <w:ind w:left="113" w:right="147"/>
            </w:pPr>
            <w:r w:rsidRPr="00092ACB">
              <w:t>On successful completion of this component, learners will be able to:</w:t>
            </w:r>
          </w:p>
          <w:p w14:paraId="20877AD8" w14:textId="77777777" w:rsidR="00304B06" w:rsidRPr="00092ACB" w:rsidRDefault="0060526D" w:rsidP="00304B06">
            <w:pPr>
              <w:shd w:val="clear" w:color="auto" w:fill="FFFFFF" w:themeFill="background1"/>
              <w:spacing w:before="80" w:after="60"/>
              <w:ind w:left="113" w:right="147"/>
            </w:pPr>
            <w:r w:rsidRPr="00092ACB">
              <w:t>LO 1: Contribute to environmentally sustainable practices in a construction environment.</w:t>
            </w:r>
          </w:p>
          <w:p w14:paraId="08807CAD" w14:textId="77777777" w:rsidR="00304B06" w:rsidRPr="00092ACB" w:rsidRDefault="0060526D" w:rsidP="00304B06">
            <w:pPr>
              <w:shd w:val="clear" w:color="auto" w:fill="FFFFFF" w:themeFill="background1"/>
              <w:spacing w:before="80" w:after="60"/>
              <w:ind w:left="113" w:right="147"/>
            </w:pPr>
            <w:r w:rsidRPr="00092ACB">
              <w:t>LO 2: Contribute to economically sustainable practices in a construction work programme.</w:t>
            </w:r>
          </w:p>
          <w:p w14:paraId="266286B4" w14:textId="69EB5FC4" w:rsidR="00304B06" w:rsidRPr="00433BBC" w:rsidRDefault="0060526D" w:rsidP="00F12318">
            <w:pPr>
              <w:shd w:val="clear" w:color="auto" w:fill="FFFFFF" w:themeFill="background1"/>
              <w:spacing w:before="80" w:after="60"/>
              <w:ind w:left="113" w:right="147"/>
            </w:pPr>
            <w:r w:rsidRPr="00092ACB">
              <w:t>LO 3: Contribute to socially sustainable practices in a construction team.</w:t>
            </w:r>
          </w:p>
        </w:tc>
      </w:tr>
      <w:tr w:rsidR="002F68E2" w14:paraId="2B35D13C" w14:textId="77777777" w:rsidTr="0679D3B9">
        <w:tc>
          <w:tcPr>
            <w:tcW w:w="2876" w:type="dxa"/>
            <w:shd w:val="clear" w:color="auto" w:fill="E7E6E6" w:themeFill="background2"/>
            <w:tcMar>
              <w:top w:w="0" w:type="dxa"/>
              <w:left w:w="108" w:type="dxa"/>
              <w:bottom w:w="0" w:type="dxa"/>
              <w:right w:w="108" w:type="dxa"/>
            </w:tcMar>
          </w:tcPr>
          <w:p w14:paraId="3C22C65D" w14:textId="77777777" w:rsidR="00304B06" w:rsidRPr="00433BBC" w:rsidRDefault="0060526D" w:rsidP="00304B06">
            <w:pPr>
              <w:spacing w:before="40" w:after="60"/>
              <w:ind w:left="113" w:right="147"/>
              <w:rPr>
                <w:rFonts w:ascii="Mulish" w:hAnsi="Mulish"/>
                <w:b/>
                <w:bCs/>
              </w:rPr>
            </w:pPr>
            <w:r w:rsidRPr="00433BBC">
              <w:rPr>
                <w:rFonts w:ascii="Mulish" w:hAnsi="Mulish"/>
                <w:b/>
                <w:bCs/>
              </w:rPr>
              <w:lastRenderedPageBreak/>
              <w:t xml:space="preserve">Topics </w:t>
            </w:r>
          </w:p>
        </w:tc>
        <w:tc>
          <w:tcPr>
            <w:tcW w:w="7472" w:type="dxa"/>
            <w:gridSpan w:val="3"/>
            <w:tcBorders>
              <w:top w:val="nil"/>
              <w:left w:val="nil"/>
              <w:bottom w:val="single" w:sz="8" w:space="0" w:color="auto"/>
              <w:right w:val="single" w:sz="8" w:space="0" w:color="auto"/>
            </w:tcBorders>
          </w:tcPr>
          <w:p w14:paraId="53878BFD" w14:textId="7EAEBDE1" w:rsidR="003E6DC7" w:rsidRPr="003E6DC7" w:rsidRDefault="00A14F87" w:rsidP="00A526AB">
            <w:pPr>
              <w:pStyle w:val="ListParagraph"/>
              <w:numPr>
                <w:ilvl w:val="0"/>
                <w:numId w:val="39"/>
              </w:numPr>
            </w:pPr>
            <w:r>
              <w:t>Environmental sustainability – water, air, soil, fauna, and flora, cultural significance</w:t>
            </w:r>
            <w:r w:rsidR="00EC540F">
              <w:t>, standard compliance (e.g. ISO 14001</w:t>
            </w:r>
            <w:r w:rsidR="003E6DC7">
              <w:t>), following</w:t>
            </w:r>
            <w:r w:rsidR="003E6DC7" w:rsidRPr="003E6DC7">
              <w:t xml:space="preserve"> actions in an environmental protection plan (EPP).  </w:t>
            </w:r>
          </w:p>
          <w:p w14:paraId="189D0172" w14:textId="010325E5" w:rsidR="00A14F87" w:rsidRDefault="00A14F87" w:rsidP="00A14F87">
            <w:pPr>
              <w:pStyle w:val="ListParagraph"/>
              <w:numPr>
                <w:ilvl w:val="0"/>
                <w:numId w:val="39"/>
              </w:numPr>
              <w:spacing w:before="40" w:after="60"/>
              <w:ind w:right="147"/>
            </w:pPr>
            <w:r>
              <w:t>Economic sustainability – time, materials, resources.</w:t>
            </w:r>
          </w:p>
          <w:p w14:paraId="5A4D22E4" w14:textId="0312C8FA" w:rsidR="00A14F87" w:rsidRDefault="00A14F87" w:rsidP="00A14F87">
            <w:pPr>
              <w:pStyle w:val="ListParagraph"/>
              <w:numPr>
                <w:ilvl w:val="0"/>
                <w:numId w:val="39"/>
              </w:numPr>
              <w:spacing w:before="40" w:after="60"/>
              <w:ind w:right="147"/>
            </w:pPr>
            <w:r>
              <w:t xml:space="preserve">Social sustainability – </w:t>
            </w:r>
            <w:r w:rsidR="00046922">
              <w:t>contributions</w:t>
            </w:r>
            <w:r w:rsidR="006D7C83">
              <w:t xml:space="preserve"> on site, </w:t>
            </w:r>
            <w:r>
              <w:t xml:space="preserve">inclusion, diversity, communication, conflict resolution, wellbeing. </w:t>
            </w:r>
          </w:p>
          <w:p w14:paraId="5C4072AC" w14:textId="7B6AA613" w:rsidR="00A14F87" w:rsidRDefault="00A14F87" w:rsidP="00A14F87">
            <w:pPr>
              <w:pStyle w:val="ListParagraph"/>
              <w:numPr>
                <w:ilvl w:val="0"/>
                <w:numId w:val="39"/>
              </w:numPr>
              <w:spacing w:before="40" w:after="60"/>
              <w:ind w:right="147"/>
            </w:pPr>
            <w:r>
              <w:t>Business requirements for sustainability, contractual expectations.</w:t>
            </w:r>
          </w:p>
          <w:p w14:paraId="2F7C1544" w14:textId="76C8346C" w:rsidR="00A14F87" w:rsidRDefault="00A14F87" w:rsidP="00A14F87">
            <w:pPr>
              <w:pStyle w:val="ListParagraph"/>
              <w:numPr>
                <w:ilvl w:val="0"/>
                <w:numId w:val="39"/>
              </w:numPr>
              <w:spacing w:before="40" w:after="60"/>
              <w:ind w:right="147"/>
            </w:pPr>
            <w:r>
              <w:t>Local iwi and council expectations.</w:t>
            </w:r>
          </w:p>
          <w:p w14:paraId="4C70E322" w14:textId="77777777" w:rsidR="00A14F87" w:rsidRDefault="00A14F87" w:rsidP="00A14F87">
            <w:pPr>
              <w:pStyle w:val="ListParagraph"/>
              <w:numPr>
                <w:ilvl w:val="0"/>
                <w:numId w:val="39"/>
              </w:numPr>
              <w:spacing w:before="40" w:after="60"/>
              <w:ind w:right="147"/>
            </w:pPr>
            <w:r>
              <w:t>Rāhui definition and appropriate responses</w:t>
            </w:r>
          </w:p>
          <w:p w14:paraId="1786D8BF" w14:textId="6C680D23" w:rsidR="00EC540F" w:rsidRPr="00433BBC" w:rsidRDefault="00EC540F" w:rsidP="00A14F87">
            <w:pPr>
              <w:pStyle w:val="ListParagraph"/>
              <w:numPr>
                <w:ilvl w:val="0"/>
                <w:numId w:val="39"/>
              </w:numPr>
              <w:spacing w:before="40" w:after="60"/>
              <w:ind w:right="147"/>
            </w:pPr>
            <w:r w:rsidRPr="00EC540F">
              <w:t>Hazardous materials management – identification and handling of hazardous materials; Safety Data Sheets (SDS).</w:t>
            </w:r>
          </w:p>
        </w:tc>
      </w:tr>
      <w:tr w:rsidR="002F68E2" w14:paraId="5EB71E4D" w14:textId="77777777" w:rsidTr="0679D3B9">
        <w:tc>
          <w:tcPr>
            <w:tcW w:w="2876" w:type="dxa"/>
            <w:shd w:val="clear" w:color="auto" w:fill="E7E6E6" w:themeFill="background2"/>
            <w:tcMar>
              <w:top w:w="0" w:type="dxa"/>
              <w:left w:w="108" w:type="dxa"/>
              <w:bottom w:w="0" w:type="dxa"/>
              <w:right w:w="108" w:type="dxa"/>
            </w:tcMar>
          </w:tcPr>
          <w:p w14:paraId="4AA8A6F7" w14:textId="77777777" w:rsidR="00304B06" w:rsidRPr="00433BBC" w:rsidRDefault="0060526D" w:rsidP="00304B06">
            <w:pPr>
              <w:spacing w:before="40" w:after="60"/>
              <w:ind w:left="113" w:right="147"/>
              <w:rPr>
                <w:rFonts w:ascii="Mulish" w:hAnsi="Mulish"/>
                <w:b/>
                <w:bCs/>
              </w:rPr>
            </w:pPr>
            <w:r>
              <w:rPr>
                <w:rFonts w:ascii="Mulish" w:hAnsi="Mulish"/>
                <w:b/>
                <w:bCs/>
              </w:rPr>
              <w:t>Suggested resources</w:t>
            </w:r>
          </w:p>
        </w:tc>
        <w:tc>
          <w:tcPr>
            <w:tcW w:w="7472" w:type="dxa"/>
            <w:gridSpan w:val="3"/>
            <w:tcBorders>
              <w:top w:val="nil"/>
              <w:left w:val="nil"/>
              <w:bottom w:val="single" w:sz="8" w:space="0" w:color="auto"/>
              <w:right w:val="single" w:sz="8" w:space="0" w:color="auto"/>
            </w:tcBorders>
          </w:tcPr>
          <w:p w14:paraId="75C13B89" w14:textId="77777777" w:rsidR="00304B06" w:rsidRPr="00092ACB" w:rsidRDefault="0060526D" w:rsidP="00304B06">
            <w:pPr>
              <w:pStyle w:val="ListParagraph"/>
              <w:numPr>
                <w:ilvl w:val="0"/>
                <w:numId w:val="27"/>
              </w:numPr>
              <w:shd w:val="clear" w:color="auto" w:fill="FFFFFF" w:themeFill="background1"/>
              <w:spacing w:before="80" w:after="60"/>
              <w:ind w:right="147"/>
            </w:pPr>
            <w:r w:rsidRPr="00092ACB">
              <w:t>REBRI Waste Minimisation Toolkit</w:t>
            </w:r>
          </w:p>
          <w:p w14:paraId="1115F2C7" w14:textId="77777777" w:rsidR="00304B06" w:rsidRPr="00092ACB" w:rsidRDefault="0060526D" w:rsidP="00304B06">
            <w:pPr>
              <w:pStyle w:val="ListParagraph"/>
              <w:numPr>
                <w:ilvl w:val="0"/>
                <w:numId w:val="27"/>
              </w:numPr>
              <w:shd w:val="clear" w:color="auto" w:fill="FFFFFF" w:themeFill="background1"/>
              <w:spacing w:before="80" w:after="60"/>
              <w:ind w:right="147"/>
            </w:pPr>
            <w:r w:rsidRPr="00092ACB">
              <w:t>Multilingual on-site waste sorting signage kits</w:t>
            </w:r>
          </w:p>
          <w:p w14:paraId="120F8773" w14:textId="77777777" w:rsidR="00304B06" w:rsidRPr="00092ACB" w:rsidRDefault="0060526D" w:rsidP="00304B06">
            <w:pPr>
              <w:pStyle w:val="ListParagraph"/>
              <w:numPr>
                <w:ilvl w:val="0"/>
                <w:numId w:val="27"/>
              </w:numPr>
              <w:shd w:val="clear" w:color="auto" w:fill="FFFFFF" w:themeFill="background1"/>
              <w:spacing w:before="80" w:after="60"/>
              <w:ind w:right="147"/>
            </w:pPr>
            <w:r w:rsidRPr="00092ACB">
              <w:t>Resource recovery map</w:t>
            </w:r>
          </w:p>
          <w:p w14:paraId="78CC015E" w14:textId="77777777" w:rsidR="00304B06" w:rsidRPr="00092ACB" w:rsidRDefault="0060526D" w:rsidP="00304B06">
            <w:pPr>
              <w:pStyle w:val="ListParagraph"/>
              <w:numPr>
                <w:ilvl w:val="0"/>
                <w:numId w:val="27"/>
              </w:numPr>
              <w:shd w:val="clear" w:color="auto" w:fill="FFFFFF" w:themeFill="background1"/>
              <w:spacing w:before="80" w:after="60"/>
              <w:ind w:right="147"/>
            </w:pPr>
            <w:r w:rsidRPr="00092ACB">
              <w:t>Guidance on waste minimisation planning</w:t>
            </w:r>
          </w:p>
          <w:p w14:paraId="455D7500" w14:textId="77777777" w:rsidR="00304B06" w:rsidRPr="00092ACB" w:rsidRDefault="0060526D" w:rsidP="00304B06">
            <w:pPr>
              <w:pStyle w:val="ListParagraph"/>
              <w:numPr>
                <w:ilvl w:val="0"/>
                <w:numId w:val="27"/>
              </w:numPr>
              <w:shd w:val="clear" w:color="auto" w:fill="FFFFFF" w:themeFill="background1"/>
              <w:spacing w:before="80" w:after="60"/>
              <w:ind w:right="147"/>
            </w:pPr>
            <w:r w:rsidRPr="00092ACB">
              <w:t xml:space="preserve">Trade Competency Profile on core sustainability capabilities </w:t>
            </w:r>
          </w:p>
          <w:p w14:paraId="5B86DC2F" w14:textId="55AF47AE" w:rsidR="00304B06" w:rsidRPr="00433BBC" w:rsidRDefault="0060526D" w:rsidP="00304B06">
            <w:pPr>
              <w:pStyle w:val="ListParagraph"/>
              <w:numPr>
                <w:ilvl w:val="0"/>
                <w:numId w:val="39"/>
              </w:numPr>
              <w:spacing w:before="40" w:after="60"/>
              <w:ind w:right="147" w:hanging="357"/>
            </w:pPr>
            <w:r>
              <w:t>BRANZ e-learning module on sustainable principles</w:t>
            </w:r>
          </w:p>
          <w:p w14:paraId="3EA86F00" w14:textId="7C32BF31" w:rsidR="00E6175A" w:rsidRPr="00433BBC" w:rsidRDefault="0060526D" w:rsidP="0013670C">
            <w:pPr>
              <w:pStyle w:val="ListParagraph"/>
              <w:numPr>
                <w:ilvl w:val="0"/>
                <w:numId w:val="39"/>
              </w:numPr>
              <w:spacing w:before="40" w:after="60"/>
              <w:ind w:right="147"/>
            </w:pPr>
            <w:r>
              <w:t>ISO 14001:2015 Environmental management systems — Requirements with guidance for use</w:t>
            </w:r>
          </w:p>
        </w:tc>
      </w:tr>
      <w:tr w:rsidR="002F68E2" w14:paraId="54294C76" w14:textId="77777777" w:rsidTr="0679D3B9">
        <w:tc>
          <w:tcPr>
            <w:tcW w:w="2876" w:type="dxa"/>
            <w:shd w:val="clear" w:color="auto" w:fill="E7E6E6" w:themeFill="background2"/>
            <w:tcMar>
              <w:top w:w="0" w:type="dxa"/>
              <w:left w:w="108" w:type="dxa"/>
              <w:bottom w:w="0" w:type="dxa"/>
              <w:right w:w="108" w:type="dxa"/>
            </w:tcMar>
          </w:tcPr>
          <w:p w14:paraId="32125EDE" w14:textId="77777777" w:rsidR="00304B06" w:rsidRPr="00433BBC" w:rsidRDefault="0060526D" w:rsidP="00304B06">
            <w:pPr>
              <w:spacing w:before="40" w:after="80"/>
              <w:ind w:left="113" w:right="147"/>
              <w:rPr>
                <w:rFonts w:ascii="Mulish" w:hAnsi="Mulish"/>
                <w:b/>
                <w:bCs/>
              </w:rPr>
            </w:pPr>
            <w:r w:rsidRPr="00433BBC">
              <w:rPr>
                <w:rFonts w:ascii="Mulish" w:hAnsi="Mulish"/>
                <w:b/>
                <w:bCs/>
              </w:rPr>
              <w:t>Methods</w:t>
            </w:r>
          </w:p>
        </w:tc>
        <w:tc>
          <w:tcPr>
            <w:tcW w:w="7472" w:type="dxa"/>
            <w:gridSpan w:val="3"/>
            <w:tcBorders>
              <w:top w:val="nil"/>
              <w:left w:val="nil"/>
              <w:bottom w:val="single" w:sz="8" w:space="0" w:color="auto"/>
              <w:right w:val="single" w:sz="8" w:space="0" w:color="auto"/>
            </w:tcBorders>
          </w:tcPr>
          <w:p w14:paraId="7D16EF11" w14:textId="77777777" w:rsidR="00304B06" w:rsidRDefault="0060526D" w:rsidP="00304B06">
            <w:pPr>
              <w:spacing w:before="40" w:after="80"/>
              <w:ind w:left="113" w:right="147"/>
            </w:pPr>
            <w:r w:rsidRPr="00092ACB">
              <w:t>Learning may take place through practical, work-based tasks, simulations, and guided instruction. Learners may also take part in discussions and reflections. Real-world videos and examples can be used to show best practice on-site. Providers are encouraged to support peer learning, reflective practice, and contextualise activities in a construction environment.</w:t>
            </w:r>
          </w:p>
          <w:p w14:paraId="5742D375" w14:textId="77777777" w:rsidR="00621514" w:rsidRPr="00092ACB" w:rsidRDefault="00621514" w:rsidP="009F72AE">
            <w:pPr>
              <w:shd w:val="clear" w:color="auto" w:fill="FFFFFF" w:themeFill="background1"/>
              <w:ind w:left="113" w:right="147"/>
            </w:pPr>
            <w:r w:rsidRPr="00092ACB">
              <w:t>For a learning or assessment context:</w:t>
            </w:r>
          </w:p>
          <w:p w14:paraId="39B7109D" w14:textId="77777777" w:rsidR="00621514" w:rsidRPr="00092ACB" w:rsidRDefault="00621514" w:rsidP="00621514">
            <w:pPr>
              <w:numPr>
                <w:ilvl w:val="0"/>
                <w:numId w:val="26"/>
              </w:numPr>
              <w:shd w:val="clear" w:color="auto" w:fill="FFFFFF" w:themeFill="background1"/>
            </w:pPr>
            <w:r w:rsidRPr="00092ACB">
              <w:t>If a learner is already working on a site with an EPP, they can use that plan.</w:t>
            </w:r>
          </w:p>
          <w:p w14:paraId="05CE3DE6" w14:textId="7963F4E0" w:rsidR="00621514" w:rsidRPr="00433BBC" w:rsidRDefault="00621514" w:rsidP="00114F06">
            <w:pPr>
              <w:numPr>
                <w:ilvl w:val="0"/>
                <w:numId w:val="26"/>
              </w:numPr>
              <w:shd w:val="clear" w:color="auto" w:fill="FFFFFF" w:themeFill="background1"/>
            </w:pPr>
            <w:r w:rsidRPr="00092ACB">
              <w:t xml:space="preserve">If no EPP exists, the </w:t>
            </w:r>
            <w:r w:rsidRPr="00092ACB">
              <w:rPr>
                <w:b/>
                <w:bCs/>
              </w:rPr>
              <w:t>provider should simulate one</w:t>
            </w:r>
            <w:r w:rsidRPr="00092ACB">
              <w:t xml:space="preserve"> or give an example (e.g., a mock EPP with site-specific actions) so learners can still demonstrate understanding and apply actions.</w:t>
            </w:r>
          </w:p>
        </w:tc>
      </w:tr>
      <w:tr w:rsidR="002F68E2" w14:paraId="1A1E7B48" w14:textId="77777777" w:rsidTr="0679D3B9">
        <w:tc>
          <w:tcPr>
            <w:tcW w:w="2876" w:type="dxa"/>
            <w:shd w:val="clear" w:color="auto" w:fill="E7E6E6" w:themeFill="background2"/>
            <w:tcMar>
              <w:top w:w="0" w:type="dxa"/>
              <w:left w:w="108" w:type="dxa"/>
              <w:bottom w:w="0" w:type="dxa"/>
              <w:right w:w="108" w:type="dxa"/>
            </w:tcMar>
          </w:tcPr>
          <w:p w14:paraId="4F6735A4" w14:textId="77777777" w:rsidR="00304B06" w:rsidRPr="00433BBC" w:rsidRDefault="0060526D" w:rsidP="00304B06">
            <w:pPr>
              <w:spacing w:before="40" w:after="80"/>
              <w:ind w:left="113" w:right="147"/>
              <w:rPr>
                <w:rFonts w:ascii="Mulish" w:hAnsi="Mulish"/>
                <w:b/>
                <w:bCs/>
              </w:rPr>
            </w:pPr>
            <w:r w:rsidRPr="00433BBC">
              <w:rPr>
                <w:rFonts w:ascii="Mulish" w:hAnsi="Mulish"/>
                <w:b/>
                <w:bCs/>
              </w:rPr>
              <w:t>Standard</w:t>
            </w:r>
          </w:p>
        </w:tc>
        <w:tc>
          <w:tcPr>
            <w:tcW w:w="7472" w:type="dxa"/>
            <w:gridSpan w:val="3"/>
            <w:tcBorders>
              <w:top w:val="nil"/>
              <w:left w:val="nil"/>
              <w:bottom w:val="single" w:sz="8" w:space="0" w:color="auto"/>
              <w:right w:val="single" w:sz="8" w:space="0" w:color="auto"/>
            </w:tcBorders>
          </w:tcPr>
          <w:p w14:paraId="4581A833" w14:textId="7B64C807" w:rsidR="00304B06" w:rsidRPr="00433BBC" w:rsidRDefault="0060526D" w:rsidP="00304B06">
            <w:pPr>
              <w:spacing w:before="40" w:after="80"/>
              <w:ind w:left="113" w:right="147"/>
            </w:pPr>
            <w:r w:rsidRPr="00092ACB">
              <w:t>Skill standard 40293: Contribute to sustainable practices in a construction environment</w:t>
            </w:r>
            <w:r w:rsidR="00E7210A">
              <w:t xml:space="preserve"> (</w:t>
            </w:r>
            <w:r w:rsidR="004C0154">
              <w:t>L</w:t>
            </w:r>
            <w:r w:rsidR="00E7210A">
              <w:t>evel 4</w:t>
            </w:r>
            <w:r w:rsidR="004C0154">
              <w:t>, 5 credits)</w:t>
            </w:r>
          </w:p>
        </w:tc>
      </w:tr>
    </w:tbl>
    <w:p w14:paraId="239C66C3" w14:textId="77777777" w:rsidR="00485D20" w:rsidRPr="00485D20" w:rsidRDefault="00485D20" w:rsidP="00485D20"/>
    <w:p w14:paraId="104DAA17" w14:textId="5035F869" w:rsidR="00B46AEB" w:rsidRPr="00092ACB" w:rsidRDefault="00B46AEB" w:rsidP="000F4EEF">
      <w:pPr>
        <w:widowControl/>
        <w:shd w:val="clear" w:color="auto" w:fill="FFFFFF" w:themeFill="background1"/>
        <w:autoSpaceDE/>
        <w:autoSpaceDN/>
        <w:spacing w:before="0" w:after="0" w:line="240" w:lineRule="auto"/>
        <w:ind w:right="0"/>
        <w:rPr>
          <w:sz w:val="8"/>
          <w:szCs w:val="2"/>
        </w:rPr>
      </w:pPr>
    </w:p>
    <w:p w14:paraId="13B641D3" w14:textId="77777777" w:rsidR="00A4671D" w:rsidRPr="00092ACB" w:rsidRDefault="0060526D" w:rsidP="000F4EEF">
      <w:pPr>
        <w:widowControl/>
        <w:shd w:val="clear" w:color="auto" w:fill="FFFFFF" w:themeFill="background1"/>
        <w:autoSpaceDE/>
        <w:autoSpaceDN/>
        <w:spacing w:before="0" w:after="0" w:line="240" w:lineRule="auto"/>
        <w:ind w:right="0"/>
        <w:rPr>
          <w:rFonts w:ascii="Mulish" w:hAnsi="Mulish"/>
          <w:b/>
          <w:bCs/>
          <w:sz w:val="26"/>
          <w:szCs w:val="26"/>
        </w:rPr>
      </w:pPr>
      <w:r w:rsidRPr="00092ACB">
        <w:rPr>
          <w:rFonts w:ascii="Mulish" w:hAnsi="Mulish"/>
        </w:rPr>
        <w:br w:type="page"/>
      </w:r>
    </w:p>
    <w:p w14:paraId="0CBC4D4E" w14:textId="77777777" w:rsidR="004C0154" w:rsidRDefault="0060526D" w:rsidP="004A2227">
      <w:pPr>
        <w:pStyle w:val="Heading5"/>
        <w:shd w:val="clear" w:color="auto" w:fill="FFFFFF" w:themeFill="background1"/>
        <w:jc w:val="both"/>
        <w:rPr>
          <w:rFonts w:ascii="Mulish" w:hAnsi="Mulish"/>
        </w:rPr>
      </w:pPr>
      <w:r w:rsidRPr="00092ACB">
        <w:rPr>
          <w:rFonts w:ascii="Mulish" w:hAnsi="Mulish"/>
        </w:rPr>
        <w:lastRenderedPageBreak/>
        <w:t xml:space="preserve">Component Title 2: </w:t>
      </w:r>
    </w:p>
    <w:p w14:paraId="0E82E656" w14:textId="53480388" w:rsidR="00B46AEB" w:rsidRPr="00092ACB" w:rsidRDefault="0060526D" w:rsidP="004A2227">
      <w:pPr>
        <w:pStyle w:val="Heading5"/>
        <w:shd w:val="clear" w:color="auto" w:fill="FFFFFF" w:themeFill="background1"/>
        <w:jc w:val="both"/>
        <w:rPr>
          <w:rFonts w:ascii="Mulish" w:hAnsi="Mulish"/>
        </w:rPr>
      </w:pPr>
      <w:r w:rsidRPr="00092ACB">
        <w:rPr>
          <w:rFonts w:ascii="Mulish" w:hAnsi="Mulish"/>
        </w:rPr>
        <w:t>Evaluate a new or emerging technology for a construction environment</w:t>
      </w:r>
    </w:p>
    <w:tbl>
      <w:tblPr>
        <w:tblpPr w:leftFromText="180" w:rightFromText="180" w:bottomFromText="70" w:vertAnchor="text" w:tblpX="-56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7"/>
        <w:gridCol w:w="3260"/>
        <w:gridCol w:w="1706"/>
        <w:gridCol w:w="2415"/>
      </w:tblGrid>
      <w:tr w:rsidR="002F68E2" w14:paraId="67CB8F74" w14:textId="77777777" w:rsidTr="005A5538">
        <w:tc>
          <w:tcPr>
            <w:tcW w:w="2967" w:type="dxa"/>
            <w:shd w:val="clear" w:color="auto" w:fill="E7E6E6" w:themeFill="background2"/>
            <w:tcMar>
              <w:top w:w="0" w:type="dxa"/>
              <w:left w:w="108" w:type="dxa"/>
              <w:bottom w:w="0" w:type="dxa"/>
              <w:right w:w="108" w:type="dxa"/>
            </w:tcMar>
            <w:hideMark/>
          </w:tcPr>
          <w:p w14:paraId="6D475B76" w14:textId="77777777" w:rsidR="00F12318" w:rsidRPr="00433BBC" w:rsidRDefault="0060526D" w:rsidP="00B9535B">
            <w:pPr>
              <w:spacing w:before="40" w:after="80"/>
              <w:ind w:left="113" w:right="147"/>
              <w:rPr>
                <w:rFonts w:ascii="Mulish" w:hAnsi="Mulish"/>
                <w:b/>
                <w:bCs/>
              </w:rPr>
            </w:pPr>
            <w:r w:rsidRPr="00433BBC">
              <w:rPr>
                <w:rFonts w:ascii="Mulish" w:hAnsi="Mulish"/>
                <w:b/>
                <w:bCs/>
              </w:rPr>
              <w:t xml:space="preserve">Level </w:t>
            </w:r>
          </w:p>
        </w:tc>
        <w:tc>
          <w:tcPr>
            <w:tcW w:w="3260" w:type="dxa"/>
          </w:tcPr>
          <w:p w14:paraId="658CB394" w14:textId="77777777" w:rsidR="00F12318" w:rsidRPr="00433BBC" w:rsidRDefault="0060526D" w:rsidP="00B9535B">
            <w:pPr>
              <w:spacing w:before="40" w:after="80"/>
              <w:ind w:left="113" w:right="147"/>
            </w:pPr>
            <w:r w:rsidRPr="00C55205">
              <w:t>4</w:t>
            </w:r>
          </w:p>
        </w:tc>
        <w:tc>
          <w:tcPr>
            <w:tcW w:w="1706" w:type="dxa"/>
            <w:shd w:val="clear" w:color="auto" w:fill="E7E6E6" w:themeFill="background2"/>
          </w:tcPr>
          <w:p w14:paraId="61D21C64" w14:textId="77777777" w:rsidR="00F12318" w:rsidRPr="00433BBC" w:rsidRDefault="0060526D" w:rsidP="00B9535B">
            <w:pPr>
              <w:spacing w:before="40" w:after="80"/>
              <w:ind w:left="113" w:right="147"/>
              <w:rPr>
                <w:rFonts w:ascii="Mulish" w:hAnsi="Mulish"/>
                <w:b/>
                <w:bCs/>
              </w:rPr>
            </w:pPr>
            <w:r w:rsidRPr="00433BBC">
              <w:rPr>
                <w:rFonts w:ascii="Mulish" w:hAnsi="Mulish"/>
                <w:b/>
                <w:bCs/>
              </w:rPr>
              <w:t>Credits</w:t>
            </w:r>
          </w:p>
        </w:tc>
        <w:tc>
          <w:tcPr>
            <w:tcW w:w="2415" w:type="dxa"/>
          </w:tcPr>
          <w:p w14:paraId="54980A2F" w14:textId="77777777" w:rsidR="00F12318" w:rsidRPr="00433BBC" w:rsidRDefault="0060526D" w:rsidP="00B9535B">
            <w:pPr>
              <w:spacing w:before="40" w:after="80"/>
              <w:ind w:left="113" w:right="147"/>
            </w:pPr>
            <w:r w:rsidRPr="00C37635">
              <w:t>5</w:t>
            </w:r>
          </w:p>
        </w:tc>
      </w:tr>
      <w:tr w:rsidR="002F68E2" w14:paraId="46773EB7" w14:textId="77777777" w:rsidTr="005A5538">
        <w:tc>
          <w:tcPr>
            <w:tcW w:w="2967" w:type="dxa"/>
            <w:shd w:val="clear" w:color="auto" w:fill="E7E6E6" w:themeFill="background2"/>
            <w:tcMar>
              <w:top w:w="0" w:type="dxa"/>
              <w:left w:w="108" w:type="dxa"/>
              <w:bottom w:w="0" w:type="dxa"/>
              <w:right w:w="108" w:type="dxa"/>
            </w:tcMar>
          </w:tcPr>
          <w:p w14:paraId="074B41F1" w14:textId="77777777" w:rsidR="00F12318" w:rsidRPr="00433BBC" w:rsidRDefault="0060526D" w:rsidP="00B9535B">
            <w:pPr>
              <w:spacing w:before="40" w:after="80"/>
              <w:ind w:left="113" w:right="147"/>
              <w:rPr>
                <w:rFonts w:ascii="Mulish" w:hAnsi="Mulish"/>
                <w:b/>
                <w:bCs/>
              </w:rPr>
            </w:pPr>
            <w:r w:rsidRPr="00433BBC">
              <w:rPr>
                <w:rFonts w:ascii="Mulish" w:hAnsi="Mulish"/>
                <w:b/>
                <w:bCs/>
              </w:rPr>
              <w:t>Mode</w:t>
            </w:r>
          </w:p>
        </w:tc>
        <w:tc>
          <w:tcPr>
            <w:tcW w:w="3260" w:type="dxa"/>
          </w:tcPr>
          <w:p w14:paraId="6D2D6422" w14:textId="77777777" w:rsidR="00F12318" w:rsidRPr="00433BBC" w:rsidRDefault="0060526D" w:rsidP="00B9535B">
            <w:pPr>
              <w:spacing w:before="40" w:after="80"/>
              <w:ind w:left="113" w:right="147"/>
            </w:pPr>
            <w:r w:rsidRPr="00C55205">
              <w:t>Face to face / blended / online</w:t>
            </w:r>
          </w:p>
        </w:tc>
        <w:tc>
          <w:tcPr>
            <w:tcW w:w="1706" w:type="dxa"/>
            <w:shd w:val="clear" w:color="auto" w:fill="E7E6E6" w:themeFill="background2"/>
          </w:tcPr>
          <w:p w14:paraId="0167654A" w14:textId="77777777" w:rsidR="00F12318" w:rsidRPr="00433BBC" w:rsidRDefault="0060526D" w:rsidP="00B9535B">
            <w:pPr>
              <w:spacing w:before="40" w:after="80"/>
              <w:ind w:left="113" w:right="147"/>
              <w:rPr>
                <w:rFonts w:ascii="Mulish" w:hAnsi="Mulish"/>
                <w:b/>
                <w:bCs/>
              </w:rPr>
            </w:pPr>
            <w:r w:rsidRPr="00433BBC">
              <w:rPr>
                <w:rFonts w:ascii="Mulish" w:hAnsi="Mulish"/>
                <w:b/>
                <w:bCs/>
              </w:rPr>
              <w:t>Duration (weeks)</w:t>
            </w:r>
          </w:p>
        </w:tc>
        <w:tc>
          <w:tcPr>
            <w:tcW w:w="2415" w:type="dxa"/>
          </w:tcPr>
          <w:p w14:paraId="5F39C8A6" w14:textId="77777777" w:rsidR="004C0154" w:rsidRDefault="0060526D" w:rsidP="00B9535B">
            <w:pPr>
              <w:spacing w:before="40" w:after="80"/>
              <w:ind w:left="113" w:right="147"/>
            </w:pPr>
            <w:r>
              <w:t xml:space="preserve">2.5 </w:t>
            </w:r>
          </w:p>
          <w:p w14:paraId="76A581F3" w14:textId="206BB635" w:rsidR="00F12318" w:rsidRPr="00433BBC" w:rsidRDefault="0060526D" w:rsidP="00B9535B">
            <w:pPr>
              <w:spacing w:before="40" w:after="80"/>
              <w:ind w:left="113" w:right="147"/>
            </w:pPr>
            <w:r>
              <w:t>(</w:t>
            </w:r>
            <w:r w:rsidRPr="008805F8">
              <w:t xml:space="preserve">or 4 if delivered concurrently with </w:t>
            </w:r>
            <w:r>
              <w:t>Component 2)</w:t>
            </w:r>
          </w:p>
        </w:tc>
      </w:tr>
      <w:tr w:rsidR="002F68E2" w14:paraId="6B7C60C6" w14:textId="77777777" w:rsidTr="00F12318">
        <w:trPr>
          <w:trHeight w:val="1255"/>
        </w:trPr>
        <w:tc>
          <w:tcPr>
            <w:tcW w:w="2967" w:type="dxa"/>
            <w:shd w:val="clear" w:color="auto" w:fill="E7E6E6" w:themeFill="background2"/>
            <w:tcMar>
              <w:top w:w="0" w:type="dxa"/>
              <w:left w:w="108" w:type="dxa"/>
              <w:bottom w:w="0" w:type="dxa"/>
              <w:right w:w="108" w:type="dxa"/>
            </w:tcMar>
            <w:hideMark/>
          </w:tcPr>
          <w:p w14:paraId="67ADC606" w14:textId="77777777" w:rsidR="00F12318" w:rsidRPr="00433BBC" w:rsidRDefault="0060526D" w:rsidP="00F12318">
            <w:pPr>
              <w:spacing w:before="40" w:after="60"/>
              <w:ind w:left="113" w:right="147"/>
              <w:rPr>
                <w:rFonts w:ascii="Mulish" w:hAnsi="Mulish"/>
                <w:b/>
                <w:bCs/>
              </w:rPr>
            </w:pPr>
            <w:r w:rsidRPr="00433BBC">
              <w:rPr>
                <w:rFonts w:ascii="Mulish" w:hAnsi="Mulish"/>
                <w:b/>
                <w:bCs/>
              </w:rPr>
              <w:t>Learning outcomes</w:t>
            </w:r>
          </w:p>
        </w:tc>
        <w:tc>
          <w:tcPr>
            <w:tcW w:w="7381" w:type="dxa"/>
            <w:gridSpan w:val="3"/>
          </w:tcPr>
          <w:p w14:paraId="5F940153" w14:textId="77777777" w:rsidR="00F12318" w:rsidRPr="00092ACB" w:rsidRDefault="0060526D" w:rsidP="00F12318">
            <w:pPr>
              <w:shd w:val="clear" w:color="auto" w:fill="FFFFFF" w:themeFill="background1"/>
              <w:ind w:left="113" w:right="147"/>
            </w:pPr>
            <w:r w:rsidRPr="00092ACB">
              <w:t>On successful completion of this component, learners will be able to:</w:t>
            </w:r>
          </w:p>
          <w:p w14:paraId="68E670A5" w14:textId="7C145CEB" w:rsidR="00F12318" w:rsidRPr="00433BBC" w:rsidRDefault="0060526D" w:rsidP="00F12318">
            <w:pPr>
              <w:shd w:val="clear" w:color="auto" w:fill="FFFFFF" w:themeFill="background1"/>
              <w:spacing w:before="80" w:after="60"/>
              <w:ind w:left="113" w:right="147"/>
            </w:pPr>
            <w:r w:rsidRPr="00092ACB">
              <w:t>LO 1:  Evaluate a new or emerging technology for a construction environment.</w:t>
            </w:r>
          </w:p>
        </w:tc>
      </w:tr>
      <w:tr w:rsidR="002F68E2" w14:paraId="0D38CA57" w14:textId="77777777" w:rsidTr="00F12318">
        <w:tc>
          <w:tcPr>
            <w:tcW w:w="2967" w:type="dxa"/>
            <w:shd w:val="clear" w:color="auto" w:fill="E7E6E6" w:themeFill="background2"/>
            <w:tcMar>
              <w:top w:w="0" w:type="dxa"/>
              <w:left w:w="108" w:type="dxa"/>
              <w:bottom w:w="0" w:type="dxa"/>
              <w:right w:w="108" w:type="dxa"/>
            </w:tcMar>
          </w:tcPr>
          <w:p w14:paraId="1D998F48" w14:textId="77777777" w:rsidR="00F12318" w:rsidRPr="00433BBC" w:rsidRDefault="0060526D" w:rsidP="00F12318">
            <w:pPr>
              <w:spacing w:before="40" w:after="60"/>
              <w:ind w:left="113" w:right="147"/>
              <w:rPr>
                <w:rFonts w:ascii="Mulish" w:hAnsi="Mulish"/>
                <w:b/>
                <w:bCs/>
              </w:rPr>
            </w:pPr>
            <w:r w:rsidRPr="00433BBC">
              <w:rPr>
                <w:rFonts w:ascii="Mulish" w:hAnsi="Mulish"/>
                <w:b/>
                <w:bCs/>
              </w:rPr>
              <w:t xml:space="preserve">Topics </w:t>
            </w:r>
          </w:p>
        </w:tc>
        <w:tc>
          <w:tcPr>
            <w:tcW w:w="7381" w:type="dxa"/>
            <w:gridSpan w:val="3"/>
          </w:tcPr>
          <w:p w14:paraId="4401BBE0"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Construction information sources and networks.</w:t>
            </w:r>
          </w:p>
          <w:p w14:paraId="11916349"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Credible suppliers for construction.</w:t>
            </w:r>
          </w:p>
          <w:p w14:paraId="119A9202"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Formal (non-qualification) and informal training opportunities for construction.</w:t>
            </w:r>
          </w:p>
          <w:p w14:paraId="71E009D3"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Developments in construction over time.</w:t>
            </w:r>
          </w:p>
          <w:p w14:paraId="3AE5DF36"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New and emerging construction materials.</w:t>
            </w:r>
          </w:p>
          <w:p w14:paraId="1FB0E253"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Impact of automation and sustainability on new work methods.</w:t>
            </w:r>
          </w:p>
          <w:p w14:paraId="5FE75D79"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Digital technologies of influence to the construction trade.</w:t>
            </w:r>
          </w:p>
          <w:p w14:paraId="49F9C432" w14:textId="77777777" w:rsidR="00F12318" w:rsidRPr="00092ACB" w:rsidRDefault="0060526D" w:rsidP="00F12318">
            <w:pPr>
              <w:pStyle w:val="ListParagraph"/>
              <w:numPr>
                <w:ilvl w:val="0"/>
                <w:numId w:val="27"/>
              </w:numPr>
              <w:shd w:val="clear" w:color="auto" w:fill="FFFFFF" w:themeFill="background1"/>
              <w:spacing w:before="80" w:after="60"/>
              <w:ind w:right="147"/>
            </w:pPr>
            <w:r w:rsidRPr="00092ACB">
              <w:t xml:space="preserve">New or emerging legislative requirements related to construction. </w:t>
            </w:r>
          </w:p>
          <w:p w14:paraId="0DE898D2" w14:textId="77777777" w:rsidR="00F12318" w:rsidRDefault="0060526D" w:rsidP="00F12318">
            <w:pPr>
              <w:pStyle w:val="ListParagraph"/>
              <w:numPr>
                <w:ilvl w:val="0"/>
                <w:numId w:val="27"/>
              </w:numPr>
              <w:shd w:val="clear" w:color="auto" w:fill="FFFFFF" w:themeFill="background1"/>
              <w:spacing w:before="80" w:after="60"/>
              <w:ind w:right="147"/>
            </w:pPr>
            <w:r w:rsidRPr="00092ACB">
              <w:t>New or emerging technologies — e.g. prefabrication, QR code tracking for site logistics and deliveries, Building Information Modelling (BIM), lean principles to reduce waste and improve workflow</w:t>
            </w:r>
          </w:p>
          <w:p w14:paraId="47808EC6" w14:textId="578136F8" w:rsidR="00C47A46" w:rsidRPr="00092ACB" w:rsidRDefault="00C47A46" w:rsidP="00F12318">
            <w:pPr>
              <w:pStyle w:val="ListParagraph"/>
              <w:numPr>
                <w:ilvl w:val="0"/>
                <w:numId w:val="27"/>
              </w:numPr>
              <w:shd w:val="clear" w:color="auto" w:fill="FFFFFF" w:themeFill="background1"/>
              <w:spacing w:before="80" w:after="60"/>
              <w:ind w:right="147"/>
            </w:pPr>
            <w:r>
              <w:t>Benefits and limitations of the new or emerging technology</w:t>
            </w:r>
          </w:p>
          <w:p w14:paraId="0C93628F" w14:textId="2F3B5DEC" w:rsidR="00F12318" w:rsidRPr="00433BBC" w:rsidRDefault="0060526D" w:rsidP="00F12318">
            <w:pPr>
              <w:pStyle w:val="ListParagraph"/>
              <w:numPr>
                <w:ilvl w:val="0"/>
                <w:numId w:val="39"/>
              </w:numPr>
              <w:spacing w:before="40" w:after="60"/>
              <w:ind w:right="147" w:hanging="357"/>
            </w:pPr>
            <w:r w:rsidRPr="00092ACB">
              <w:t>Mentoring and knowledge sharing.</w:t>
            </w:r>
          </w:p>
        </w:tc>
      </w:tr>
      <w:tr w:rsidR="002F68E2" w14:paraId="7478E155" w14:textId="77777777" w:rsidTr="00F12318">
        <w:tc>
          <w:tcPr>
            <w:tcW w:w="2967" w:type="dxa"/>
            <w:shd w:val="clear" w:color="auto" w:fill="E7E6E6" w:themeFill="background2"/>
            <w:tcMar>
              <w:top w:w="0" w:type="dxa"/>
              <w:left w:w="108" w:type="dxa"/>
              <w:bottom w:w="0" w:type="dxa"/>
              <w:right w:w="108" w:type="dxa"/>
            </w:tcMar>
          </w:tcPr>
          <w:p w14:paraId="16686374" w14:textId="77777777" w:rsidR="00F12318" w:rsidRPr="00433BBC" w:rsidRDefault="0060526D" w:rsidP="00F12318">
            <w:pPr>
              <w:spacing w:before="40" w:after="80"/>
              <w:ind w:left="113" w:right="147"/>
              <w:rPr>
                <w:rFonts w:ascii="Mulish" w:hAnsi="Mulish"/>
                <w:b/>
                <w:bCs/>
              </w:rPr>
            </w:pPr>
            <w:r w:rsidRPr="00433BBC">
              <w:rPr>
                <w:rFonts w:ascii="Mulish" w:hAnsi="Mulish"/>
                <w:b/>
                <w:bCs/>
              </w:rPr>
              <w:t>Methods</w:t>
            </w:r>
          </w:p>
        </w:tc>
        <w:tc>
          <w:tcPr>
            <w:tcW w:w="7381" w:type="dxa"/>
            <w:gridSpan w:val="3"/>
          </w:tcPr>
          <w:p w14:paraId="3DBC1B87" w14:textId="647B8C3D" w:rsidR="00F12318" w:rsidRPr="00433BBC" w:rsidRDefault="0060526D" w:rsidP="00F12318">
            <w:pPr>
              <w:spacing w:before="40" w:after="80"/>
              <w:ind w:left="113" w:right="147"/>
            </w:pPr>
            <w:r w:rsidRPr="00F12318">
              <w:t>Learning may take place through practical, work-based tasks, simulations, and guided instruction. Learners may also take part in discussions and reflections. Real-world videos and examples can be used to show best practice on-site. Providers are encouraged to support peer learning, reflective practice, and contextualise activities in a construction environment.</w:t>
            </w:r>
          </w:p>
        </w:tc>
      </w:tr>
      <w:tr w:rsidR="002F68E2" w14:paraId="09B59820" w14:textId="77777777" w:rsidTr="00F12318">
        <w:tc>
          <w:tcPr>
            <w:tcW w:w="2967" w:type="dxa"/>
            <w:shd w:val="clear" w:color="auto" w:fill="E7E6E6" w:themeFill="background2"/>
            <w:tcMar>
              <w:top w:w="0" w:type="dxa"/>
              <w:left w:w="108" w:type="dxa"/>
              <w:bottom w:w="0" w:type="dxa"/>
              <w:right w:w="108" w:type="dxa"/>
            </w:tcMar>
          </w:tcPr>
          <w:p w14:paraId="5C696B2B" w14:textId="77777777" w:rsidR="00F12318" w:rsidRPr="00433BBC" w:rsidRDefault="0060526D" w:rsidP="00B9535B">
            <w:pPr>
              <w:spacing w:before="40" w:after="80"/>
              <w:ind w:left="113" w:right="147"/>
              <w:rPr>
                <w:rFonts w:ascii="Mulish" w:hAnsi="Mulish"/>
                <w:b/>
                <w:bCs/>
              </w:rPr>
            </w:pPr>
            <w:r w:rsidRPr="00433BBC">
              <w:rPr>
                <w:rFonts w:ascii="Mulish" w:hAnsi="Mulish"/>
                <w:b/>
                <w:bCs/>
              </w:rPr>
              <w:t>Standard</w:t>
            </w:r>
          </w:p>
        </w:tc>
        <w:tc>
          <w:tcPr>
            <w:tcW w:w="7381" w:type="dxa"/>
            <w:gridSpan w:val="3"/>
          </w:tcPr>
          <w:p w14:paraId="53414309" w14:textId="097DD688" w:rsidR="00F12318" w:rsidRPr="00433BBC" w:rsidRDefault="0060526D" w:rsidP="00B9535B">
            <w:pPr>
              <w:spacing w:before="40" w:after="80"/>
              <w:ind w:left="113" w:right="147"/>
            </w:pPr>
            <w:r w:rsidRPr="00F12318">
              <w:t>Skill standard 40309: Evaluate a new or emerging technology for a construction environment</w:t>
            </w:r>
            <w:r w:rsidR="00320AB7">
              <w:t xml:space="preserve"> (Level 4, 5 credits)</w:t>
            </w:r>
          </w:p>
        </w:tc>
      </w:tr>
    </w:tbl>
    <w:p w14:paraId="18282FE0" w14:textId="10457412" w:rsidR="008F5EDC" w:rsidRPr="00092ACB" w:rsidRDefault="008F5EDC" w:rsidP="007771C5"/>
    <w:sectPr w:rsidR="008F5EDC" w:rsidRPr="00092ACB" w:rsidSect="004C2B1A">
      <w:footerReference w:type="default" r:id="rId12"/>
      <w:head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4B55" w14:textId="77777777" w:rsidR="005773D1" w:rsidRDefault="005773D1">
      <w:pPr>
        <w:spacing w:before="0" w:after="0" w:line="240" w:lineRule="auto"/>
      </w:pPr>
      <w:r>
        <w:separator/>
      </w:r>
    </w:p>
  </w:endnote>
  <w:endnote w:type="continuationSeparator" w:id="0">
    <w:p w14:paraId="4B539086" w14:textId="77777777" w:rsidR="005773D1" w:rsidRDefault="005773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nter">
    <w:altName w:val="Calibri"/>
    <w:panose1 w:val="020B0604020202020204"/>
    <w:charset w:val="00"/>
    <w:family w:val="auto"/>
    <w:pitch w:val="variable"/>
    <w:sig w:usb0="E00002FF" w:usb1="1200A1FF" w:usb2="00000001" w:usb3="00000000" w:csb0="0000019F" w:csb1="00000000"/>
  </w:font>
  <w:font w:name="Arial">
    <w:panose1 w:val="020B0604020202020204"/>
    <w:charset w:val="00"/>
    <w:family w:val="swiss"/>
    <w:pitch w:val="variable"/>
    <w:sig w:usb0="E0002EFF" w:usb1="C000785B" w:usb2="00000009" w:usb3="00000000" w:csb0="000001FF" w:csb1="00000000"/>
  </w:font>
  <w:font w:name="Mulish ExtraBold">
    <w:altName w:val="Calibri"/>
    <w:panose1 w:val="020B0604020202020204"/>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ulish">
    <w:altName w:val="Calibri"/>
    <w:panose1 w:val="020B0604020202020204"/>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D96D" w14:textId="1AF6C0EF" w:rsidR="00F202D9" w:rsidRPr="00F37830" w:rsidRDefault="0060526D" w:rsidP="00F37830">
    <w:pPr>
      <w:pStyle w:val="Footer"/>
      <w:rPr>
        <w:sz w:val="20"/>
        <w:szCs w:val="20"/>
      </w:rPr>
    </w:pPr>
    <w:r w:rsidRPr="00F37830">
      <w:rPr>
        <w:b/>
        <w:bCs/>
        <w:sz w:val="20"/>
        <w:szCs w:val="20"/>
      </w:rPr>
      <w:t>Form 1</w:t>
    </w:r>
    <w:r w:rsidRPr="00F37830">
      <w:rPr>
        <w:sz w:val="20"/>
        <w:szCs w:val="20"/>
      </w:rPr>
      <w:t xml:space="preserve"> - Micro-credential </w:t>
    </w:r>
    <w:r w:rsidR="006C2867" w:rsidRPr="00F37830">
      <w:rPr>
        <w:sz w:val="20"/>
        <w:szCs w:val="20"/>
      </w:rPr>
      <w:t xml:space="preserve">Listing </w:t>
    </w:r>
    <w:r w:rsidR="009C7A48" w:rsidRPr="00F37830">
      <w:rPr>
        <w:sz w:val="20"/>
        <w:szCs w:val="20"/>
      </w:rPr>
      <w:t>and</w:t>
    </w:r>
    <w:r w:rsidR="006C2867" w:rsidRPr="00F37830">
      <w:rPr>
        <w:sz w:val="20"/>
        <w:szCs w:val="20"/>
      </w:rPr>
      <w:t xml:space="preserve"> Approval</w:t>
    </w:r>
    <w:r w:rsidR="009C7A48" w:rsidRPr="00F37830">
      <w:rPr>
        <w:sz w:val="20"/>
        <w:szCs w:val="20"/>
      </w:rPr>
      <w:t xml:space="preserve"> </w:t>
    </w:r>
    <w:r w:rsidR="0022189A" w:rsidRPr="00F37830">
      <w:rPr>
        <w:sz w:val="20"/>
        <w:szCs w:val="20"/>
      </w:rPr>
      <w:t>Application</w:t>
    </w:r>
    <w:r w:rsidR="003634B4" w:rsidRPr="00F37830">
      <w:rPr>
        <w:sz w:val="20"/>
        <w:szCs w:val="20"/>
      </w:rPr>
      <w:tab/>
    </w:r>
    <w:r w:rsidR="003634B4" w:rsidRPr="00F37830">
      <w:rPr>
        <w:sz w:val="20"/>
        <w:szCs w:val="20"/>
      </w:rPr>
      <w:fldChar w:fldCharType="begin"/>
    </w:r>
    <w:r w:rsidR="003634B4" w:rsidRPr="00F37830">
      <w:rPr>
        <w:sz w:val="20"/>
        <w:szCs w:val="20"/>
      </w:rPr>
      <w:instrText xml:space="preserve"> PAGE   \* MERGEFORMAT </w:instrText>
    </w:r>
    <w:r w:rsidR="003634B4" w:rsidRPr="00F37830">
      <w:rPr>
        <w:sz w:val="20"/>
        <w:szCs w:val="20"/>
      </w:rPr>
      <w:fldChar w:fldCharType="separate"/>
    </w:r>
    <w:r w:rsidR="003634B4" w:rsidRPr="00F37830">
      <w:rPr>
        <w:noProof/>
        <w:sz w:val="20"/>
        <w:szCs w:val="20"/>
      </w:rPr>
      <w:t>1</w:t>
    </w:r>
    <w:r w:rsidR="003634B4" w:rsidRPr="00F37830">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58DDE" w14:textId="77777777" w:rsidR="005773D1" w:rsidRDefault="005773D1">
      <w:pPr>
        <w:spacing w:before="0" w:after="0" w:line="240" w:lineRule="auto"/>
      </w:pPr>
      <w:r>
        <w:separator/>
      </w:r>
    </w:p>
  </w:footnote>
  <w:footnote w:type="continuationSeparator" w:id="0">
    <w:p w14:paraId="13520803" w14:textId="77777777" w:rsidR="005773D1" w:rsidRDefault="005773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030" w14:textId="40F844DF" w:rsidR="00A652DB" w:rsidRDefault="0060526D" w:rsidP="00F37830">
    <w:pPr>
      <w:pStyle w:val="Header"/>
      <w:jc w:val="right"/>
    </w:pPr>
    <w:r>
      <w:rPr>
        <w:noProof/>
      </w:rPr>
      <w:drawing>
        <wp:inline distT="0" distB="0" distL="0" distR="0" wp14:anchorId="0212AA27" wp14:editId="21165237">
          <wp:extent cx="1615440" cy="810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5440" cy="810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5D42"/>
    <w:multiLevelType w:val="hybridMultilevel"/>
    <w:tmpl w:val="FEAE04FE"/>
    <w:lvl w:ilvl="0" w:tplc="4884774A">
      <w:start w:val="1"/>
      <w:numFmt w:val="bullet"/>
      <w:lvlText w:val=""/>
      <w:lvlJc w:val="left"/>
      <w:pPr>
        <w:ind w:left="780" w:hanging="360"/>
      </w:pPr>
      <w:rPr>
        <w:rFonts w:ascii="Symbol" w:hAnsi="Symbol" w:hint="default"/>
      </w:rPr>
    </w:lvl>
    <w:lvl w:ilvl="1" w:tplc="AEEC1D46" w:tentative="1">
      <w:start w:val="1"/>
      <w:numFmt w:val="bullet"/>
      <w:lvlText w:val="o"/>
      <w:lvlJc w:val="left"/>
      <w:pPr>
        <w:ind w:left="1500" w:hanging="360"/>
      </w:pPr>
      <w:rPr>
        <w:rFonts w:ascii="Courier New" w:hAnsi="Courier New" w:cs="Courier New" w:hint="default"/>
      </w:rPr>
    </w:lvl>
    <w:lvl w:ilvl="2" w:tplc="4FBAF2F0" w:tentative="1">
      <w:start w:val="1"/>
      <w:numFmt w:val="bullet"/>
      <w:lvlText w:val=""/>
      <w:lvlJc w:val="left"/>
      <w:pPr>
        <w:ind w:left="2220" w:hanging="360"/>
      </w:pPr>
      <w:rPr>
        <w:rFonts w:ascii="Wingdings" w:hAnsi="Wingdings" w:hint="default"/>
      </w:rPr>
    </w:lvl>
    <w:lvl w:ilvl="3" w:tplc="8BA00478" w:tentative="1">
      <w:start w:val="1"/>
      <w:numFmt w:val="bullet"/>
      <w:lvlText w:val=""/>
      <w:lvlJc w:val="left"/>
      <w:pPr>
        <w:ind w:left="2940" w:hanging="360"/>
      </w:pPr>
      <w:rPr>
        <w:rFonts w:ascii="Symbol" w:hAnsi="Symbol" w:hint="default"/>
      </w:rPr>
    </w:lvl>
    <w:lvl w:ilvl="4" w:tplc="BAB67258" w:tentative="1">
      <w:start w:val="1"/>
      <w:numFmt w:val="bullet"/>
      <w:lvlText w:val="o"/>
      <w:lvlJc w:val="left"/>
      <w:pPr>
        <w:ind w:left="3660" w:hanging="360"/>
      </w:pPr>
      <w:rPr>
        <w:rFonts w:ascii="Courier New" w:hAnsi="Courier New" w:cs="Courier New" w:hint="default"/>
      </w:rPr>
    </w:lvl>
    <w:lvl w:ilvl="5" w:tplc="FAE016D0" w:tentative="1">
      <w:start w:val="1"/>
      <w:numFmt w:val="bullet"/>
      <w:lvlText w:val=""/>
      <w:lvlJc w:val="left"/>
      <w:pPr>
        <w:ind w:left="4380" w:hanging="360"/>
      </w:pPr>
      <w:rPr>
        <w:rFonts w:ascii="Wingdings" w:hAnsi="Wingdings" w:hint="default"/>
      </w:rPr>
    </w:lvl>
    <w:lvl w:ilvl="6" w:tplc="8B02316E" w:tentative="1">
      <w:start w:val="1"/>
      <w:numFmt w:val="bullet"/>
      <w:lvlText w:val=""/>
      <w:lvlJc w:val="left"/>
      <w:pPr>
        <w:ind w:left="5100" w:hanging="360"/>
      </w:pPr>
      <w:rPr>
        <w:rFonts w:ascii="Symbol" w:hAnsi="Symbol" w:hint="default"/>
      </w:rPr>
    </w:lvl>
    <w:lvl w:ilvl="7" w:tplc="B64ADE82" w:tentative="1">
      <w:start w:val="1"/>
      <w:numFmt w:val="bullet"/>
      <w:lvlText w:val="o"/>
      <w:lvlJc w:val="left"/>
      <w:pPr>
        <w:ind w:left="5820" w:hanging="360"/>
      </w:pPr>
      <w:rPr>
        <w:rFonts w:ascii="Courier New" w:hAnsi="Courier New" w:cs="Courier New" w:hint="default"/>
      </w:rPr>
    </w:lvl>
    <w:lvl w:ilvl="8" w:tplc="D9FA08A4" w:tentative="1">
      <w:start w:val="1"/>
      <w:numFmt w:val="bullet"/>
      <w:lvlText w:val=""/>
      <w:lvlJc w:val="left"/>
      <w:pPr>
        <w:ind w:left="6540" w:hanging="360"/>
      </w:pPr>
      <w:rPr>
        <w:rFonts w:ascii="Wingdings" w:hAnsi="Wingdings" w:hint="default"/>
      </w:rPr>
    </w:lvl>
  </w:abstractNum>
  <w:abstractNum w:abstractNumId="1" w15:restartNumberingAfterBreak="0">
    <w:nsid w:val="0830462C"/>
    <w:multiLevelType w:val="hybridMultilevel"/>
    <w:tmpl w:val="71842EB4"/>
    <w:lvl w:ilvl="0" w:tplc="9EBE5268">
      <w:start w:val="1"/>
      <w:numFmt w:val="bullet"/>
      <w:lvlText w:val=""/>
      <w:lvlJc w:val="left"/>
      <w:pPr>
        <w:ind w:left="720" w:hanging="360"/>
      </w:pPr>
      <w:rPr>
        <w:rFonts w:ascii="Symbol" w:hAnsi="Symbol" w:hint="default"/>
      </w:rPr>
    </w:lvl>
    <w:lvl w:ilvl="1" w:tplc="D88AAB54" w:tentative="1">
      <w:start w:val="1"/>
      <w:numFmt w:val="bullet"/>
      <w:lvlText w:val="o"/>
      <w:lvlJc w:val="left"/>
      <w:pPr>
        <w:ind w:left="1440" w:hanging="360"/>
      </w:pPr>
      <w:rPr>
        <w:rFonts w:ascii="Courier New" w:hAnsi="Courier New" w:cs="Courier New" w:hint="default"/>
      </w:rPr>
    </w:lvl>
    <w:lvl w:ilvl="2" w:tplc="565EB908" w:tentative="1">
      <w:start w:val="1"/>
      <w:numFmt w:val="bullet"/>
      <w:lvlText w:val=""/>
      <w:lvlJc w:val="left"/>
      <w:pPr>
        <w:ind w:left="2160" w:hanging="360"/>
      </w:pPr>
      <w:rPr>
        <w:rFonts w:ascii="Wingdings" w:hAnsi="Wingdings" w:hint="default"/>
      </w:rPr>
    </w:lvl>
    <w:lvl w:ilvl="3" w:tplc="EF5A0438" w:tentative="1">
      <w:start w:val="1"/>
      <w:numFmt w:val="bullet"/>
      <w:lvlText w:val=""/>
      <w:lvlJc w:val="left"/>
      <w:pPr>
        <w:ind w:left="2880" w:hanging="360"/>
      </w:pPr>
      <w:rPr>
        <w:rFonts w:ascii="Symbol" w:hAnsi="Symbol" w:hint="default"/>
      </w:rPr>
    </w:lvl>
    <w:lvl w:ilvl="4" w:tplc="57C21F9A" w:tentative="1">
      <w:start w:val="1"/>
      <w:numFmt w:val="bullet"/>
      <w:lvlText w:val="o"/>
      <w:lvlJc w:val="left"/>
      <w:pPr>
        <w:ind w:left="3600" w:hanging="360"/>
      </w:pPr>
      <w:rPr>
        <w:rFonts w:ascii="Courier New" w:hAnsi="Courier New" w:cs="Courier New" w:hint="default"/>
      </w:rPr>
    </w:lvl>
    <w:lvl w:ilvl="5" w:tplc="B5203DC8" w:tentative="1">
      <w:start w:val="1"/>
      <w:numFmt w:val="bullet"/>
      <w:lvlText w:val=""/>
      <w:lvlJc w:val="left"/>
      <w:pPr>
        <w:ind w:left="4320" w:hanging="360"/>
      </w:pPr>
      <w:rPr>
        <w:rFonts w:ascii="Wingdings" w:hAnsi="Wingdings" w:hint="default"/>
      </w:rPr>
    </w:lvl>
    <w:lvl w:ilvl="6" w:tplc="9A02E59C" w:tentative="1">
      <w:start w:val="1"/>
      <w:numFmt w:val="bullet"/>
      <w:lvlText w:val=""/>
      <w:lvlJc w:val="left"/>
      <w:pPr>
        <w:ind w:left="5040" w:hanging="360"/>
      </w:pPr>
      <w:rPr>
        <w:rFonts w:ascii="Symbol" w:hAnsi="Symbol" w:hint="default"/>
      </w:rPr>
    </w:lvl>
    <w:lvl w:ilvl="7" w:tplc="4ED46C74" w:tentative="1">
      <w:start w:val="1"/>
      <w:numFmt w:val="bullet"/>
      <w:lvlText w:val="o"/>
      <w:lvlJc w:val="left"/>
      <w:pPr>
        <w:ind w:left="5760" w:hanging="360"/>
      </w:pPr>
      <w:rPr>
        <w:rFonts w:ascii="Courier New" w:hAnsi="Courier New" w:cs="Courier New" w:hint="default"/>
      </w:rPr>
    </w:lvl>
    <w:lvl w:ilvl="8" w:tplc="01A68D02" w:tentative="1">
      <w:start w:val="1"/>
      <w:numFmt w:val="bullet"/>
      <w:lvlText w:val=""/>
      <w:lvlJc w:val="left"/>
      <w:pPr>
        <w:ind w:left="6480" w:hanging="360"/>
      </w:pPr>
      <w:rPr>
        <w:rFonts w:ascii="Wingdings" w:hAnsi="Wingdings" w:hint="default"/>
      </w:rPr>
    </w:lvl>
  </w:abstractNum>
  <w:abstractNum w:abstractNumId="2" w15:restartNumberingAfterBreak="0">
    <w:nsid w:val="0B7819A4"/>
    <w:multiLevelType w:val="hybridMultilevel"/>
    <w:tmpl w:val="053C50EA"/>
    <w:lvl w:ilvl="0" w:tplc="7CC63C8C">
      <w:start w:val="1"/>
      <w:numFmt w:val="bullet"/>
      <w:lvlText w:val="o"/>
      <w:lvlJc w:val="left"/>
      <w:pPr>
        <w:ind w:left="830" w:hanging="360"/>
      </w:pPr>
      <w:rPr>
        <w:rFonts w:ascii="Courier New" w:hAnsi="Courier New" w:hint="default"/>
      </w:rPr>
    </w:lvl>
    <w:lvl w:ilvl="1" w:tplc="5508AA2E" w:tentative="1">
      <w:start w:val="1"/>
      <w:numFmt w:val="bullet"/>
      <w:lvlText w:val="o"/>
      <w:lvlJc w:val="left"/>
      <w:pPr>
        <w:ind w:left="1550" w:hanging="360"/>
      </w:pPr>
      <w:rPr>
        <w:rFonts w:ascii="Courier New" w:hAnsi="Courier New" w:cs="Courier New" w:hint="default"/>
      </w:rPr>
    </w:lvl>
    <w:lvl w:ilvl="2" w:tplc="40DCB992" w:tentative="1">
      <w:start w:val="1"/>
      <w:numFmt w:val="bullet"/>
      <w:lvlText w:val=""/>
      <w:lvlJc w:val="left"/>
      <w:pPr>
        <w:ind w:left="2270" w:hanging="360"/>
      </w:pPr>
      <w:rPr>
        <w:rFonts w:ascii="Wingdings" w:hAnsi="Wingdings" w:hint="default"/>
      </w:rPr>
    </w:lvl>
    <w:lvl w:ilvl="3" w:tplc="C46012AA" w:tentative="1">
      <w:start w:val="1"/>
      <w:numFmt w:val="bullet"/>
      <w:lvlText w:val=""/>
      <w:lvlJc w:val="left"/>
      <w:pPr>
        <w:ind w:left="2990" w:hanging="360"/>
      </w:pPr>
      <w:rPr>
        <w:rFonts w:ascii="Symbol" w:hAnsi="Symbol" w:hint="default"/>
      </w:rPr>
    </w:lvl>
    <w:lvl w:ilvl="4" w:tplc="5E78A72C" w:tentative="1">
      <w:start w:val="1"/>
      <w:numFmt w:val="bullet"/>
      <w:lvlText w:val="o"/>
      <w:lvlJc w:val="left"/>
      <w:pPr>
        <w:ind w:left="3710" w:hanging="360"/>
      </w:pPr>
      <w:rPr>
        <w:rFonts w:ascii="Courier New" w:hAnsi="Courier New" w:cs="Courier New" w:hint="default"/>
      </w:rPr>
    </w:lvl>
    <w:lvl w:ilvl="5" w:tplc="CA78E898" w:tentative="1">
      <w:start w:val="1"/>
      <w:numFmt w:val="bullet"/>
      <w:lvlText w:val=""/>
      <w:lvlJc w:val="left"/>
      <w:pPr>
        <w:ind w:left="4430" w:hanging="360"/>
      </w:pPr>
      <w:rPr>
        <w:rFonts w:ascii="Wingdings" w:hAnsi="Wingdings" w:hint="default"/>
      </w:rPr>
    </w:lvl>
    <w:lvl w:ilvl="6" w:tplc="92C88D76" w:tentative="1">
      <w:start w:val="1"/>
      <w:numFmt w:val="bullet"/>
      <w:lvlText w:val=""/>
      <w:lvlJc w:val="left"/>
      <w:pPr>
        <w:ind w:left="5150" w:hanging="360"/>
      </w:pPr>
      <w:rPr>
        <w:rFonts w:ascii="Symbol" w:hAnsi="Symbol" w:hint="default"/>
      </w:rPr>
    </w:lvl>
    <w:lvl w:ilvl="7" w:tplc="7B1C3FA8" w:tentative="1">
      <w:start w:val="1"/>
      <w:numFmt w:val="bullet"/>
      <w:lvlText w:val="o"/>
      <w:lvlJc w:val="left"/>
      <w:pPr>
        <w:ind w:left="5870" w:hanging="360"/>
      </w:pPr>
      <w:rPr>
        <w:rFonts w:ascii="Courier New" w:hAnsi="Courier New" w:cs="Courier New" w:hint="default"/>
      </w:rPr>
    </w:lvl>
    <w:lvl w:ilvl="8" w:tplc="5A54A41C" w:tentative="1">
      <w:start w:val="1"/>
      <w:numFmt w:val="bullet"/>
      <w:lvlText w:val=""/>
      <w:lvlJc w:val="left"/>
      <w:pPr>
        <w:ind w:left="6590" w:hanging="360"/>
      </w:pPr>
      <w:rPr>
        <w:rFonts w:ascii="Wingdings" w:hAnsi="Wingdings" w:hint="default"/>
      </w:rPr>
    </w:lvl>
  </w:abstractNum>
  <w:abstractNum w:abstractNumId="3" w15:restartNumberingAfterBreak="0">
    <w:nsid w:val="0BC66D7E"/>
    <w:multiLevelType w:val="hybridMultilevel"/>
    <w:tmpl w:val="88EE9AC8"/>
    <w:lvl w:ilvl="0" w:tplc="28F0CA56">
      <w:start w:val="1"/>
      <w:numFmt w:val="bullet"/>
      <w:lvlText w:val=""/>
      <w:lvlJc w:val="left"/>
      <w:pPr>
        <w:ind w:left="1174" w:hanging="360"/>
      </w:pPr>
      <w:rPr>
        <w:rFonts w:ascii="Symbol" w:hAnsi="Symbol" w:hint="default"/>
      </w:rPr>
    </w:lvl>
    <w:lvl w:ilvl="1" w:tplc="BFA23F7A" w:tentative="1">
      <w:start w:val="1"/>
      <w:numFmt w:val="bullet"/>
      <w:lvlText w:val="o"/>
      <w:lvlJc w:val="left"/>
      <w:pPr>
        <w:ind w:left="1894" w:hanging="360"/>
      </w:pPr>
      <w:rPr>
        <w:rFonts w:ascii="Courier New" w:hAnsi="Courier New" w:cs="Courier New" w:hint="default"/>
      </w:rPr>
    </w:lvl>
    <w:lvl w:ilvl="2" w:tplc="BAB43CFA" w:tentative="1">
      <w:start w:val="1"/>
      <w:numFmt w:val="bullet"/>
      <w:lvlText w:val=""/>
      <w:lvlJc w:val="left"/>
      <w:pPr>
        <w:ind w:left="2614" w:hanging="360"/>
      </w:pPr>
      <w:rPr>
        <w:rFonts w:ascii="Wingdings" w:hAnsi="Wingdings" w:hint="default"/>
      </w:rPr>
    </w:lvl>
    <w:lvl w:ilvl="3" w:tplc="A2006502" w:tentative="1">
      <w:start w:val="1"/>
      <w:numFmt w:val="bullet"/>
      <w:lvlText w:val=""/>
      <w:lvlJc w:val="left"/>
      <w:pPr>
        <w:ind w:left="3334" w:hanging="360"/>
      </w:pPr>
      <w:rPr>
        <w:rFonts w:ascii="Symbol" w:hAnsi="Symbol" w:hint="default"/>
      </w:rPr>
    </w:lvl>
    <w:lvl w:ilvl="4" w:tplc="5D98042A" w:tentative="1">
      <w:start w:val="1"/>
      <w:numFmt w:val="bullet"/>
      <w:lvlText w:val="o"/>
      <w:lvlJc w:val="left"/>
      <w:pPr>
        <w:ind w:left="4054" w:hanging="360"/>
      </w:pPr>
      <w:rPr>
        <w:rFonts w:ascii="Courier New" w:hAnsi="Courier New" w:cs="Courier New" w:hint="default"/>
      </w:rPr>
    </w:lvl>
    <w:lvl w:ilvl="5" w:tplc="3C5E67C4" w:tentative="1">
      <w:start w:val="1"/>
      <w:numFmt w:val="bullet"/>
      <w:lvlText w:val=""/>
      <w:lvlJc w:val="left"/>
      <w:pPr>
        <w:ind w:left="4774" w:hanging="360"/>
      </w:pPr>
      <w:rPr>
        <w:rFonts w:ascii="Wingdings" w:hAnsi="Wingdings" w:hint="default"/>
      </w:rPr>
    </w:lvl>
    <w:lvl w:ilvl="6" w:tplc="43A20E16" w:tentative="1">
      <w:start w:val="1"/>
      <w:numFmt w:val="bullet"/>
      <w:lvlText w:val=""/>
      <w:lvlJc w:val="left"/>
      <w:pPr>
        <w:ind w:left="5494" w:hanging="360"/>
      </w:pPr>
      <w:rPr>
        <w:rFonts w:ascii="Symbol" w:hAnsi="Symbol" w:hint="default"/>
      </w:rPr>
    </w:lvl>
    <w:lvl w:ilvl="7" w:tplc="CC10FFD6" w:tentative="1">
      <w:start w:val="1"/>
      <w:numFmt w:val="bullet"/>
      <w:lvlText w:val="o"/>
      <w:lvlJc w:val="left"/>
      <w:pPr>
        <w:ind w:left="6214" w:hanging="360"/>
      </w:pPr>
      <w:rPr>
        <w:rFonts w:ascii="Courier New" w:hAnsi="Courier New" w:cs="Courier New" w:hint="default"/>
      </w:rPr>
    </w:lvl>
    <w:lvl w:ilvl="8" w:tplc="5816C824" w:tentative="1">
      <w:start w:val="1"/>
      <w:numFmt w:val="bullet"/>
      <w:lvlText w:val=""/>
      <w:lvlJc w:val="left"/>
      <w:pPr>
        <w:ind w:left="6934" w:hanging="360"/>
      </w:pPr>
      <w:rPr>
        <w:rFonts w:ascii="Wingdings" w:hAnsi="Wingdings" w:hint="default"/>
      </w:rPr>
    </w:lvl>
  </w:abstractNum>
  <w:abstractNum w:abstractNumId="4" w15:restartNumberingAfterBreak="0">
    <w:nsid w:val="16D050AA"/>
    <w:multiLevelType w:val="multilevel"/>
    <w:tmpl w:val="90C8ECF4"/>
    <w:lvl w:ilvl="0">
      <w:start w:val="1"/>
      <w:numFmt w:val="decimal"/>
      <w:lvlText w:val="%1."/>
      <w:lvlJc w:val="left"/>
      <w:pPr>
        <w:ind w:left="720"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C3A0D00"/>
    <w:multiLevelType w:val="hybridMultilevel"/>
    <w:tmpl w:val="DC508F96"/>
    <w:lvl w:ilvl="0" w:tplc="2864E610">
      <w:start w:val="1"/>
      <w:numFmt w:val="bullet"/>
      <w:lvlText w:val="o"/>
      <w:lvlJc w:val="left"/>
      <w:pPr>
        <w:ind w:left="1440" w:hanging="360"/>
      </w:pPr>
      <w:rPr>
        <w:rFonts w:ascii="Courier New" w:hAnsi="Courier New" w:cs="Courier New" w:hint="default"/>
      </w:rPr>
    </w:lvl>
    <w:lvl w:ilvl="1" w:tplc="B60EB256">
      <w:start w:val="1"/>
      <w:numFmt w:val="bullet"/>
      <w:lvlText w:val="o"/>
      <w:lvlJc w:val="left"/>
      <w:pPr>
        <w:ind w:left="1193" w:hanging="360"/>
      </w:pPr>
      <w:rPr>
        <w:rFonts w:ascii="Courier New" w:hAnsi="Courier New" w:hint="default"/>
      </w:rPr>
    </w:lvl>
    <w:lvl w:ilvl="2" w:tplc="2F043B40" w:tentative="1">
      <w:start w:val="1"/>
      <w:numFmt w:val="bullet"/>
      <w:lvlText w:val=""/>
      <w:lvlJc w:val="left"/>
      <w:pPr>
        <w:ind w:left="2880" w:hanging="360"/>
      </w:pPr>
      <w:rPr>
        <w:rFonts w:ascii="Wingdings" w:hAnsi="Wingdings" w:hint="default"/>
      </w:rPr>
    </w:lvl>
    <w:lvl w:ilvl="3" w:tplc="554A93C8" w:tentative="1">
      <w:start w:val="1"/>
      <w:numFmt w:val="bullet"/>
      <w:lvlText w:val=""/>
      <w:lvlJc w:val="left"/>
      <w:pPr>
        <w:ind w:left="3600" w:hanging="360"/>
      </w:pPr>
      <w:rPr>
        <w:rFonts w:ascii="Symbol" w:hAnsi="Symbol" w:hint="default"/>
      </w:rPr>
    </w:lvl>
    <w:lvl w:ilvl="4" w:tplc="E7E6FC14" w:tentative="1">
      <w:start w:val="1"/>
      <w:numFmt w:val="bullet"/>
      <w:lvlText w:val="o"/>
      <w:lvlJc w:val="left"/>
      <w:pPr>
        <w:ind w:left="4320" w:hanging="360"/>
      </w:pPr>
      <w:rPr>
        <w:rFonts w:ascii="Courier New" w:hAnsi="Courier New" w:cs="Courier New" w:hint="default"/>
      </w:rPr>
    </w:lvl>
    <w:lvl w:ilvl="5" w:tplc="188E666E" w:tentative="1">
      <w:start w:val="1"/>
      <w:numFmt w:val="bullet"/>
      <w:lvlText w:val=""/>
      <w:lvlJc w:val="left"/>
      <w:pPr>
        <w:ind w:left="5040" w:hanging="360"/>
      </w:pPr>
      <w:rPr>
        <w:rFonts w:ascii="Wingdings" w:hAnsi="Wingdings" w:hint="default"/>
      </w:rPr>
    </w:lvl>
    <w:lvl w:ilvl="6" w:tplc="05CA7768" w:tentative="1">
      <w:start w:val="1"/>
      <w:numFmt w:val="bullet"/>
      <w:lvlText w:val=""/>
      <w:lvlJc w:val="left"/>
      <w:pPr>
        <w:ind w:left="5760" w:hanging="360"/>
      </w:pPr>
      <w:rPr>
        <w:rFonts w:ascii="Symbol" w:hAnsi="Symbol" w:hint="default"/>
      </w:rPr>
    </w:lvl>
    <w:lvl w:ilvl="7" w:tplc="41802248" w:tentative="1">
      <w:start w:val="1"/>
      <w:numFmt w:val="bullet"/>
      <w:lvlText w:val="o"/>
      <w:lvlJc w:val="left"/>
      <w:pPr>
        <w:ind w:left="6480" w:hanging="360"/>
      </w:pPr>
      <w:rPr>
        <w:rFonts w:ascii="Courier New" w:hAnsi="Courier New" w:cs="Courier New" w:hint="default"/>
      </w:rPr>
    </w:lvl>
    <w:lvl w:ilvl="8" w:tplc="6994B36C" w:tentative="1">
      <w:start w:val="1"/>
      <w:numFmt w:val="bullet"/>
      <w:lvlText w:val=""/>
      <w:lvlJc w:val="left"/>
      <w:pPr>
        <w:ind w:left="7200" w:hanging="360"/>
      </w:pPr>
      <w:rPr>
        <w:rFonts w:ascii="Wingdings" w:hAnsi="Wingdings" w:hint="default"/>
      </w:rPr>
    </w:lvl>
  </w:abstractNum>
  <w:abstractNum w:abstractNumId="6" w15:restartNumberingAfterBreak="0">
    <w:nsid w:val="240E63FE"/>
    <w:multiLevelType w:val="hybridMultilevel"/>
    <w:tmpl w:val="B36476BA"/>
    <w:lvl w:ilvl="0" w:tplc="021C3CEE">
      <w:start w:val="1"/>
      <w:numFmt w:val="bullet"/>
      <w:lvlText w:val="o"/>
      <w:lvlJc w:val="left"/>
      <w:pPr>
        <w:ind w:left="830" w:hanging="360"/>
      </w:pPr>
      <w:rPr>
        <w:rFonts w:ascii="Courier New" w:hAnsi="Courier New" w:hint="default"/>
      </w:rPr>
    </w:lvl>
    <w:lvl w:ilvl="1" w:tplc="FB1640F6" w:tentative="1">
      <w:start w:val="1"/>
      <w:numFmt w:val="bullet"/>
      <w:lvlText w:val="o"/>
      <w:lvlJc w:val="left"/>
      <w:pPr>
        <w:ind w:left="1550" w:hanging="360"/>
      </w:pPr>
      <w:rPr>
        <w:rFonts w:ascii="Courier New" w:hAnsi="Courier New" w:cs="Courier New" w:hint="default"/>
      </w:rPr>
    </w:lvl>
    <w:lvl w:ilvl="2" w:tplc="88968422" w:tentative="1">
      <w:start w:val="1"/>
      <w:numFmt w:val="bullet"/>
      <w:lvlText w:val=""/>
      <w:lvlJc w:val="left"/>
      <w:pPr>
        <w:ind w:left="2270" w:hanging="360"/>
      </w:pPr>
      <w:rPr>
        <w:rFonts w:ascii="Wingdings" w:hAnsi="Wingdings" w:hint="default"/>
      </w:rPr>
    </w:lvl>
    <w:lvl w:ilvl="3" w:tplc="746E38E0" w:tentative="1">
      <w:start w:val="1"/>
      <w:numFmt w:val="bullet"/>
      <w:lvlText w:val=""/>
      <w:lvlJc w:val="left"/>
      <w:pPr>
        <w:ind w:left="2990" w:hanging="360"/>
      </w:pPr>
      <w:rPr>
        <w:rFonts w:ascii="Symbol" w:hAnsi="Symbol" w:hint="default"/>
      </w:rPr>
    </w:lvl>
    <w:lvl w:ilvl="4" w:tplc="41D84A94" w:tentative="1">
      <w:start w:val="1"/>
      <w:numFmt w:val="bullet"/>
      <w:lvlText w:val="o"/>
      <w:lvlJc w:val="left"/>
      <w:pPr>
        <w:ind w:left="3710" w:hanging="360"/>
      </w:pPr>
      <w:rPr>
        <w:rFonts w:ascii="Courier New" w:hAnsi="Courier New" w:cs="Courier New" w:hint="default"/>
      </w:rPr>
    </w:lvl>
    <w:lvl w:ilvl="5" w:tplc="6450B868" w:tentative="1">
      <w:start w:val="1"/>
      <w:numFmt w:val="bullet"/>
      <w:lvlText w:val=""/>
      <w:lvlJc w:val="left"/>
      <w:pPr>
        <w:ind w:left="4430" w:hanging="360"/>
      </w:pPr>
      <w:rPr>
        <w:rFonts w:ascii="Wingdings" w:hAnsi="Wingdings" w:hint="default"/>
      </w:rPr>
    </w:lvl>
    <w:lvl w:ilvl="6" w:tplc="F488997C" w:tentative="1">
      <w:start w:val="1"/>
      <w:numFmt w:val="bullet"/>
      <w:lvlText w:val=""/>
      <w:lvlJc w:val="left"/>
      <w:pPr>
        <w:ind w:left="5150" w:hanging="360"/>
      </w:pPr>
      <w:rPr>
        <w:rFonts w:ascii="Symbol" w:hAnsi="Symbol" w:hint="default"/>
      </w:rPr>
    </w:lvl>
    <w:lvl w:ilvl="7" w:tplc="D6FC098A" w:tentative="1">
      <w:start w:val="1"/>
      <w:numFmt w:val="bullet"/>
      <w:lvlText w:val="o"/>
      <w:lvlJc w:val="left"/>
      <w:pPr>
        <w:ind w:left="5870" w:hanging="360"/>
      </w:pPr>
      <w:rPr>
        <w:rFonts w:ascii="Courier New" w:hAnsi="Courier New" w:cs="Courier New" w:hint="default"/>
      </w:rPr>
    </w:lvl>
    <w:lvl w:ilvl="8" w:tplc="5B8C9DD4" w:tentative="1">
      <w:start w:val="1"/>
      <w:numFmt w:val="bullet"/>
      <w:lvlText w:val=""/>
      <w:lvlJc w:val="left"/>
      <w:pPr>
        <w:ind w:left="6590" w:hanging="360"/>
      </w:pPr>
      <w:rPr>
        <w:rFonts w:ascii="Wingdings" w:hAnsi="Wingdings" w:hint="default"/>
      </w:rPr>
    </w:lvl>
  </w:abstractNum>
  <w:abstractNum w:abstractNumId="7" w15:restartNumberingAfterBreak="0">
    <w:nsid w:val="25E75696"/>
    <w:multiLevelType w:val="hybridMultilevel"/>
    <w:tmpl w:val="6E3E9BF6"/>
    <w:lvl w:ilvl="0" w:tplc="A73AF0BA">
      <w:start w:val="1"/>
      <w:numFmt w:val="bullet"/>
      <w:lvlText w:val=""/>
      <w:lvlJc w:val="left"/>
      <w:pPr>
        <w:ind w:left="717" w:hanging="360"/>
      </w:pPr>
      <w:rPr>
        <w:rFonts w:ascii="Symbol" w:hAnsi="Symbol" w:hint="default"/>
      </w:rPr>
    </w:lvl>
    <w:lvl w:ilvl="1" w:tplc="BBD218CE" w:tentative="1">
      <w:start w:val="1"/>
      <w:numFmt w:val="bullet"/>
      <w:lvlText w:val="o"/>
      <w:lvlJc w:val="left"/>
      <w:pPr>
        <w:ind w:left="1437" w:hanging="360"/>
      </w:pPr>
      <w:rPr>
        <w:rFonts w:ascii="Courier New" w:hAnsi="Courier New" w:cs="Courier New" w:hint="default"/>
      </w:rPr>
    </w:lvl>
    <w:lvl w:ilvl="2" w:tplc="D55A56F6" w:tentative="1">
      <w:start w:val="1"/>
      <w:numFmt w:val="bullet"/>
      <w:lvlText w:val=""/>
      <w:lvlJc w:val="left"/>
      <w:pPr>
        <w:ind w:left="2157" w:hanging="360"/>
      </w:pPr>
      <w:rPr>
        <w:rFonts w:ascii="Wingdings" w:hAnsi="Wingdings" w:hint="default"/>
      </w:rPr>
    </w:lvl>
    <w:lvl w:ilvl="3" w:tplc="91227246" w:tentative="1">
      <w:start w:val="1"/>
      <w:numFmt w:val="bullet"/>
      <w:lvlText w:val=""/>
      <w:lvlJc w:val="left"/>
      <w:pPr>
        <w:ind w:left="2877" w:hanging="360"/>
      </w:pPr>
      <w:rPr>
        <w:rFonts w:ascii="Symbol" w:hAnsi="Symbol" w:hint="default"/>
      </w:rPr>
    </w:lvl>
    <w:lvl w:ilvl="4" w:tplc="77FA5482" w:tentative="1">
      <w:start w:val="1"/>
      <w:numFmt w:val="bullet"/>
      <w:lvlText w:val="o"/>
      <w:lvlJc w:val="left"/>
      <w:pPr>
        <w:ind w:left="3597" w:hanging="360"/>
      </w:pPr>
      <w:rPr>
        <w:rFonts w:ascii="Courier New" w:hAnsi="Courier New" w:cs="Courier New" w:hint="default"/>
      </w:rPr>
    </w:lvl>
    <w:lvl w:ilvl="5" w:tplc="57A6D65E" w:tentative="1">
      <w:start w:val="1"/>
      <w:numFmt w:val="bullet"/>
      <w:lvlText w:val=""/>
      <w:lvlJc w:val="left"/>
      <w:pPr>
        <w:ind w:left="4317" w:hanging="360"/>
      </w:pPr>
      <w:rPr>
        <w:rFonts w:ascii="Wingdings" w:hAnsi="Wingdings" w:hint="default"/>
      </w:rPr>
    </w:lvl>
    <w:lvl w:ilvl="6" w:tplc="7280FB62" w:tentative="1">
      <w:start w:val="1"/>
      <w:numFmt w:val="bullet"/>
      <w:lvlText w:val=""/>
      <w:lvlJc w:val="left"/>
      <w:pPr>
        <w:ind w:left="5037" w:hanging="360"/>
      </w:pPr>
      <w:rPr>
        <w:rFonts w:ascii="Symbol" w:hAnsi="Symbol" w:hint="default"/>
      </w:rPr>
    </w:lvl>
    <w:lvl w:ilvl="7" w:tplc="8B92E570" w:tentative="1">
      <w:start w:val="1"/>
      <w:numFmt w:val="bullet"/>
      <w:lvlText w:val="o"/>
      <w:lvlJc w:val="left"/>
      <w:pPr>
        <w:ind w:left="5757" w:hanging="360"/>
      </w:pPr>
      <w:rPr>
        <w:rFonts w:ascii="Courier New" w:hAnsi="Courier New" w:cs="Courier New" w:hint="default"/>
      </w:rPr>
    </w:lvl>
    <w:lvl w:ilvl="8" w:tplc="7794F6BC" w:tentative="1">
      <w:start w:val="1"/>
      <w:numFmt w:val="bullet"/>
      <w:lvlText w:val=""/>
      <w:lvlJc w:val="left"/>
      <w:pPr>
        <w:ind w:left="6477" w:hanging="360"/>
      </w:pPr>
      <w:rPr>
        <w:rFonts w:ascii="Wingdings" w:hAnsi="Wingdings" w:hint="default"/>
      </w:rPr>
    </w:lvl>
  </w:abstractNum>
  <w:abstractNum w:abstractNumId="8" w15:restartNumberingAfterBreak="0">
    <w:nsid w:val="26D86F8B"/>
    <w:multiLevelType w:val="hybridMultilevel"/>
    <w:tmpl w:val="E724FEEE"/>
    <w:lvl w:ilvl="0" w:tplc="AE0EE59A">
      <w:start w:val="1"/>
      <w:numFmt w:val="bullet"/>
      <w:lvlText w:val=""/>
      <w:lvlJc w:val="left"/>
      <w:pPr>
        <w:ind w:left="720" w:hanging="360"/>
      </w:pPr>
      <w:rPr>
        <w:rFonts w:ascii="Symbol" w:hAnsi="Symbol" w:hint="default"/>
      </w:rPr>
    </w:lvl>
    <w:lvl w:ilvl="1" w:tplc="FA7AA5CE" w:tentative="1">
      <w:start w:val="1"/>
      <w:numFmt w:val="bullet"/>
      <w:lvlText w:val="o"/>
      <w:lvlJc w:val="left"/>
      <w:pPr>
        <w:ind w:left="1440" w:hanging="360"/>
      </w:pPr>
      <w:rPr>
        <w:rFonts w:ascii="Courier New" w:hAnsi="Courier New" w:cs="Courier New" w:hint="default"/>
      </w:rPr>
    </w:lvl>
    <w:lvl w:ilvl="2" w:tplc="5154876E" w:tentative="1">
      <w:start w:val="1"/>
      <w:numFmt w:val="bullet"/>
      <w:lvlText w:val=""/>
      <w:lvlJc w:val="left"/>
      <w:pPr>
        <w:ind w:left="2160" w:hanging="360"/>
      </w:pPr>
      <w:rPr>
        <w:rFonts w:ascii="Wingdings" w:hAnsi="Wingdings" w:hint="default"/>
      </w:rPr>
    </w:lvl>
    <w:lvl w:ilvl="3" w:tplc="0A5CCE72" w:tentative="1">
      <w:start w:val="1"/>
      <w:numFmt w:val="bullet"/>
      <w:lvlText w:val=""/>
      <w:lvlJc w:val="left"/>
      <w:pPr>
        <w:ind w:left="2880" w:hanging="360"/>
      </w:pPr>
      <w:rPr>
        <w:rFonts w:ascii="Symbol" w:hAnsi="Symbol" w:hint="default"/>
      </w:rPr>
    </w:lvl>
    <w:lvl w:ilvl="4" w:tplc="896ED15C" w:tentative="1">
      <w:start w:val="1"/>
      <w:numFmt w:val="bullet"/>
      <w:lvlText w:val="o"/>
      <w:lvlJc w:val="left"/>
      <w:pPr>
        <w:ind w:left="3600" w:hanging="360"/>
      </w:pPr>
      <w:rPr>
        <w:rFonts w:ascii="Courier New" w:hAnsi="Courier New" w:cs="Courier New" w:hint="default"/>
      </w:rPr>
    </w:lvl>
    <w:lvl w:ilvl="5" w:tplc="68A28962" w:tentative="1">
      <w:start w:val="1"/>
      <w:numFmt w:val="bullet"/>
      <w:lvlText w:val=""/>
      <w:lvlJc w:val="left"/>
      <w:pPr>
        <w:ind w:left="4320" w:hanging="360"/>
      </w:pPr>
      <w:rPr>
        <w:rFonts w:ascii="Wingdings" w:hAnsi="Wingdings" w:hint="default"/>
      </w:rPr>
    </w:lvl>
    <w:lvl w:ilvl="6" w:tplc="03D6846A" w:tentative="1">
      <w:start w:val="1"/>
      <w:numFmt w:val="bullet"/>
      <w:lvlText w:val=""/>
      <w:lvlJc w:val="left"/>
      <w:pPr>
        <w:ind w:left="5040" w:hanging="360"/>
      </w:pPr>
      <w:rPr>
        <w:rFonts w:ascii="Symbol" w:hAnsi="Symbol" w:hint="default"/>
      </w:rPr>
    </w:lvl>
    <w:lvl w:ilvl="7" w:tplc="50AADE30" w:tentative="1">
      <w:start w:val="1"/>
      <w:numFmt w:val="bullet"/>
      <w:lvlText w:val="o"/>
      <w:lvlJc w:val="left"/>
      <w:pPr>
        <w:ind w:left="5760" w:hanging="360"/>
      </w:pPr>
      <w:rPr>
        <w:rFonts w:ascii="Courier New" w:hAnsi="Courier New" w:cs="Courier New" w:hint="default"/>
      </w:rPr>
    </w:lvl>
    <w:lvl w:ilvl="8" w:tplc="8A36E25C" w:tentative="1">
      <w:start w:val="1"/>
      <w:numFmt w:val="bullet"/>
      <w:lvlText w:val=""/>
      <w:lvlJc w:val="left"/>
      <w:pPr>
        <w:ind w:left="6480" w:hanging="360"/>
      </w:pPr>
      <w:rPr>
        <w:rFonts w:ascii="Wingdings" w:hAnsi="Wingdings" w:hint="default"/>
      </w:rPr>
    </w:lvl>
  </w:abstractNum>
  <w:abstractNum w:abstractNumId="9" w15:restartNumberingAfterBreak="0">
    <w:nsid w:val="278E2638"/>
    <w:multiLevelType w:val="hybridMultilevel"/>
    <w:tmpl w:val="F60483A2"/>
    <w:lvl w:ilvl="0" w:tplc="AE629566">
      <w:start w:val="1"/>
      <w:numFmt w:val="decimal"/>
      <w:lvlText w:val="%1."/>
      <w:lvlJc w:val="left"/>
      <w:pPr>
        <w:ind w:left="720" w:hanging="360"/>
      </w:pPr>
    </w:lvl>
    <w:lvl w:ilvl="1" w:tplc="081682B4" w:tentative="1">
      <w:start w:val="1"/>
      <w:numFmt w:val="lowerLetter"/>
      <w:lvlText w:val="%2."/>
      <w:lvlJc w:val="left"/>
      <w:pPr>
        <w:ind w:left="1440" w:hanging="360"/>
      </w:pPr>
    </w:lvl>
    <w:lvl w:ilvl="2" w:tplc="C136D486" w:tentative="1">
      <w:start w:val="1"/>
      <w:numFmt w:val="lowerRoman"/>
      <w:lvlText w:val="%3."/>
      <w:lvlJc w:val="right"/>
      <w:pPr>
        <w:ind w:left="2160" w:hanging="180"/>
      </w:pPr>
    </w:lvl>
    <w:lvl w:ilvl="3" w:tplc="C268A468" w:tentative="1">
      <w:start w:val="1"/>
      <w:numFmt w:val="decimal"/>
      <w:lvlText w:val="%4."/>
      <w:lvlJc w:val="left"/>
      <w:pPr>
        <w:ind w:left="2880" w:hanging="360"/>
      </w:pPr>
    </w:lvl>
    <w:lvl w:ilvl="4" w:tplc="C038943C" w:tentative="1">
      <w:start w:val="1"/>
      <w:numFmt w:val="lowerLetter"/>
      <w:lvlText w:val="%5."/>
      <w:lvlJc w:val="left"/>
      <w:pPr>
        <w:ind w:left="3600" w:hanging="360"/>
      </w:pPr>
    </w:lvl>
    <w:lvl w:ilvl="5" w:tplc="5CBE6A4A" w:tentative="1">
      <w:start w:val="1"/>
      <w:numFmt w:val="lowerRoman"/>
      <w:lvlText w:val="%6."/>
      <w:lvlJc w:val="right"/>
      <w:pPr>
        <w:ind w:left="4320" w:hanging="180"/>
      </w:pPr>
    </w:lvl>
    <w:lvl w:ilvl="6" w:tplc="037E58C4" w:tentative="1">
      <w:start w:val="1"/>
      <w:numFmt w:val="decimal"/>
      <w:lvlText w:val="%7."/>
      <w:lvlJc w:val="left"/>
      <w:pPr>
        <w:ind w:left="5040" w:hanging="360"/>
      </w:pPr>
    </w:lvl>
    <w:lvl w:ilvl="7" w:tplc="DA78D416" w:tentative="1">
      <w:start w:val="1"/>
      <w:numFmt w:val="lowerLetter"/>
      <w:lvlText w:val="%8."/>
      <w:lvlJc w:val="left"/>
      <w:pPr>
        <w:ind w:left="5760" w:hanging="360"/>
      </w:pPr>
    </w:lvl>
    <w:lvl w:ilvl="8" w:tplc="D43CA61C" w:tentative="1">
      <w:start w:val="1"/>
      <w:numFmt w:val="lowerRoman"/>
      <w:lvlText w:val="%9."/>
      <w:lvlJc w:val="right"/>
      <w:pPr>
        <w:ind w:left="6480" w:hanging="180"/>
      </w:pPr>
    </w:lvl>
  </w:abstractNum>
  <w:abstractNum w:abstractNumId="10" w15:restartNumberingAfterBreak="0">
    <w:nsid w:val="2823735B"/>
    <w:multiLevelType w:val="hybridMultilevel"/>
    <w:tmpl w:val="667E7C92"/>
    <w:lvl w:ilvl="0" w:tplc="53485ADC">
      <w:start w:val="1"/>
      <w:numFmt w:val="bullet"/>
      <w:lvlText w:val=""/>
      <w:lvlJc w:val="left"/>
      <w:pPr>
        <w:ind w:left="720" w:hanging="360"/>
      </w:pPr>
      <w:rPr>
        <w:rFonts w:ascii="Symbol" w:hAnsi="Symbol" w:hint="default"/>
      </w:rPr>
    </w:lvl>
    <w:lvl w:ilvl="1" w:tplc="0720B5B2" w:tentative="1">
      <w:start w:val="1"/>
      <w:numFmt w:val="bullet"/>
      <w:lvlText w:val="o"/>
      <w:lvlJc w:val="left"/>
      <w:pPr>
        <w:ind w:left="1440" w:hanging="360"/>
      </w:pPr>
      <w:rPr>
        <w:rFonts w:ascii="Courier New" w:hAnsi="Courier New" w:cs="Courier New" w:hint="default"/>
      </w:rPr>
    </w:lvl>
    <w:lvl w:ilvl="2" w:tplc="26EC7850" w:tentative="1">
      <w:start w:val="1"/>
      <w:numFmt w:val="bullet"/>
      <w:lvlText w:val=""/>
      <w:lvlJc w:val="left"/>
      <w:pPr>
        <w:ind w:left="2160" w:hanging="360"/>
      </w:pPr>
      <w:rPr>
        <w:rFonts w:ascii="Wingdings" w:hAnsi="Wingdings" w:hint="default"/>
      </w:rPr>
    </w:lvl>
    <w:lvl w:ilvl="3" w:tplc="EF6E0074" w:tentative="1">
      <w:start w:val="1"/>
      <w:numFmt w:val="bullet"/>
      <w:lvlText w:val=""/>
      <w:lvlJc w:val="left"/>
      <w:pPr>
        <w:ind w:left="2880" w:hanging="360"/>
      </w:pPr>
      <w:rPr>
        <w:rFonts w:ascii="Symbol" w:hAnsi="Symbol" w:hint="default"/>
      </w:rPr>
    </w:lvl>
    <w:lvl w:ilvl="4" w:tplc="DCA89852" w:tentative="1">
      <w:start w:val="1"/>
      <w:numFmt w:val="bullet"/>
      <w:lvlText w:val="o"/>
      <w:lvlJc w:val="left"/>
      <w:pPr>
        <w:ind w:left="3600" w:hanging="360"/>
      </w:pPr>
      <w:rPr>
        <w:rFonts w:ascii="Courier New" w:hAnsi="Courier New" w:cs="Courier New" w:hint="default"/>
      </w:rPr>
    </w:lvl>
    <w:lvl w:ilvl="5" w:tplc="12106A4C" w:tentative="1">
      <w:start w:val="1"/>
      <w:numFmt w:val="bullet"/>
      <w:lvlText w:val=""/>
      <w:lvlJc w:val="left"/>
      <w:pPr>
        <w:ind w:left="4320" w:hanging="360"/>
      </w:pPr>
      <w:rPr>
        <w:rFonts w:ascii="Wingdings" w:hAnsi="Wingdings" w:hint="default"/>
      </w:rPr>
    </w:lvl>
    <w:lvl w:ilvl="6" w:tplc="72E66F12" w:tentative="1">
      <w:start w:val="1"/>
      <w:numFmt w:val="bullet"/>
      <w:lvlText w:val=""/>
      <w:lvlJc w:val="left"/>
      <w:pPr>
        <w:ind w:left="5040" w:hanging="360"/>
      </w:pPr>
      <w:rPr>
        <w:rFonts w:ascii="Symbol" w:hAnsi="Symbol" w:hint="default"/>
      </w:rPr>
    </w:lvl>
    <w:lvl w:ilvl="7" w:tplc="78247D3A" w:tentative="1">
      <w:start w:val="1"/>
      <w:numFmt w:val="bullet"/>
      <w:lvlText w:val="o"/>
      <w:lvlJc w:val="left"/>
      <w:pPr>
        <w:ind w:left="5760" w:hanging="360"/>
      </w:pPr>
      <w:rPr>
        <w:rFonts w:ascii="Courier New" w:hAnsi="Courier New" w:cs="Courier New" w:hint="default"/>
      </w:rPr>
    </w:lvl>
    <w:lvl w:ilvl="8" w:tplc="90905838" w:tentative="1">
      <w:start w:val="1"/>
      <w:numFmt w:val="bullet"/>
      <w:lvlText w:val=""/>
      <w:lvlJc w:val="left"/>
      <w:pPr>
        <w:ind w:left="6480" w:hanging="360"/>
      </w:pPr>
      <w:rPr>
        <w:rFonts w:ascii="Wingdings" w:hAnsi="Wingdings" w:hint="default"/>
      </w:rPr>
    </w:lvl>
  </w:abstractNum>
  <w:abstractNum w:abstractNumId="11" w15:restartNumberingAfterBreak="0">
    <w:nsid w:val="29FA0AD4"/>
    <w:multiLevelType w:val="hybridMultilevel"/>
    <w:tmpl w:val="AA0E8570"/>
    <w:lvl w:ilvl="0" w:tplc="345AB0D4">
      <w:start w:val="1"/>
      <w:numFmt w:val="bullet"/>
      <w:lvlText w:val="o"/>
      <w:lvlJc w:val="left"/>
      <w:pPr>
        <w:ind w:left="830" w:hanging="360"/>
      </w:pPr>
      <w:rPr>
        <w:rFonts w:ascii="Courier New" w:hAnsi="Courier New" w:cs="Courier New" w:hint="default"/>
      </w:rPr>
    </w:lvl>
    <w:lvl w:ilvl="1" w:tplc="4154B8CA" w:tentative="1">
      <w:start w:val="1"/>
      <w:numFmt w:val="bullet"/>
      <w:lvlText w:val="o"/>
      <w:lvlJc w:val="left"/>
      <w:pPr>
        <w:ind w:left="1550" w:hanging="360"/>
      </w:pPr>
      <w:rPr>
        <w:rFonts w:ascii="Courier New" w:hAnsi="Courier New" w:cs="Courier New" w:hint="default"/>
      </w:rPr>
    </w:lvl>
    <w:lvl w:ilvl="2" w:tplc="9E2A265E" w:tentative="1">
      <w:start w:val="1"/>
      <w:numFmt w:val="bullet"/>
      <w:lvlText w:val=""/>
      <w:lvlJc w:val="left"/>
      <w:pPr>
        <w:ind w:left="2270" w:hanging="360"/>
      </w:pPr>
      <w:rPr>
        <w:rFonts w:ascii="Wingdings" w:hAnsi="Wingdings" w:hint="default"/>
      </w:rPr>
    </w:lvl>
    <w:lvl w:ilvl="3" w:tplc="4C96A8E6" w:tentative="1">
      <w:start w:val="1"/>
      <w:numFmt w:val="bullet"/>
      <w:lvlText w:val=""/>
      <w:lvlJc w:val="left"/>
      <w:pPr>
        <w:ind w:left="2990" w:hanging="360"/>
      </w:pPr>
      <w:rPr>
        <w:rFonts w:ascii="Symbol" w:hAnsi="Symbol" w:hint="default"/>
      </w:rPr>
    </w:lvl>
    <w:lvl w:ilvl="4" w:tplc="FE6AF574" w:tentative="1">
      <w:start w:val="1"/>
      <w:numFmt w:val="bullet"/>
      <w:lvlText w:val="o"/>
      <w:lvlJc w:val="left"/>
      <w:pPr>
        <w:ind w:left="3710" w:hanging="360"/>
      </w:pPr>
      <w:rPr>
        <w:rFonts w:ascii="Courier New" w:hAnsi="Courier New" w:cs="Courier New" w:hint="default"/>
      </w:rPr>
    </w:lvl>
    <w:lvl w:ilvl="5" w:tplc="216C818C" w:tentative="1">
      <w:start w:val="1"/>
      <w:numFmt w:val="bullet"/>
      <w:lvlText w:val=""/>
      <w:lvlJc w:val="left"/>
      <w:pPr>
        <w:ind w:left="4430" w:hanging="360"/>
      </w:pPr>
      <w:rPr>
        <w:rFonts w:ascii="Wingdings" w:hAnsi="Wingdings" w:hint="default"/>
      </w:rPr>
    </w:lvl>
    <w:lvl w:ilvl="6" w:tplc="3AF8854C" w:tentative="1">
      <w:start w:val="1"/>
      <w:numFmt w:val="bullet"/>
      <w:lvlText w:val=""/>
      <w:lvlJc w:val="left"/>
      <w:pPr>
        <w:ind w:left="5150" w:hanging="360"/>
      </w:pPr>
      <w:rPr>
        <w:rFonts w:ascii="Symbol" w:hAnsi="Symbol" w:hint="default"/>
      </w:rPr>
    </w:lvl>
    <w:lvl w:ilvl="7" w:tplc="523415E0" w:tentative="1">
      <w:start w:val="1"/>
      <w:numFmt w:val="bullet"/>
      <w:lvlText w:val="o"/>
      <w:lvlJc w:val="left"/>
      <w:pPr>
        <w:ind w:left="5870" w:hanging="360"/>
      </w:pPr>
      <w:rPr>
        <w:rFonts w:ascii="Courier New" w:hAnsi="Courier New" w:cs="Courier New" w:hint="default"/>
      </w:rPr>
    </w:lvl>
    <w:lvl w:ilvl="8" w:tplc="B88207B4" w:tentative="1">
      <w:start w:val="1"/>
      <w:numFmt w:val="bullet"/>
      <w:lvlText w:val=""/>
      <w:lvlJc w:val="left"/>
      <w:pPr>
        <w:ind w:left="6590" w:hanging="360"/>
      </w:pPr>
      <w:rPr>
        <w:rFonts w:ascii="Wingdings" w:hAnsi="Wingdings" w:hint="default"/>
      </w:rPr>
    </w:lvl>
  </w:abstractNum>
  <w:abstractNum w:abstractNumId="12" w15:restartNumberingAfterBreak="0">
    <w:nsid w:val="2A2766C7"/>
    <w:multiLevelType w:val="hybridMultilevel"/>
    <w:tmpl w:val="FABA4F70"/>
    <w:lvl w:ilvl="0" w:tplc="49603764">
      <w:numFmt w:val="bullet"/>
      <w:lvlText w:val="•"/>
      <w:lvlJc w:val="left"/>
      <w:pPr>
        <w:ind w:left="473" w:hanging="360"/>
      </w:pPr>
      <w:rPr>
        <w:rFonts w:ascii="Inter" w:eastAsia="Arial" w:hAnsi="Inter" w:cs="Arial" w:hint="default"/>
      </w:rPr>
    </w:lvl>
    <w:lvl w:ilvl="1" w:tplc="766C9E16">
      <w:start w:val="1"/>
      <w:numFmt w:val="bullet"/>
      <w:lvlText w:val="o"/>
      <w:lvlJc w:val="left"/>
      <w:pPr>
        <w:ind w:left="1193" w:hanging="360"/>
      </w:pPr>
      <w:rPr>
        <w:rFonts w:ascii="Courier New" w:hAnsi="Courier New" w:cs="Courier New" w:hint="default"/>
      </w:rPr>
    </w:lvl>
    <w:lvl w:ilvl="2" w:tplc="629C960C">
      <w:start w:val="1"/>
      <w:numFmt w:val="bullet"/>
      <w:lvlText w:val=""/>
      <w:lvlJc w:val="left"/>
      <w:pPr>
        <w:ind w:left="1913" w:hanging="360"/>
      </w:pPr>
      <w:rPr>
        <w:rFonts w:ascii="Wingdings" w:hAnsi="Wingdings" w:hint="default"/>
      </w:rPr>
    </w:lvl>
    <w:lvl w:ilvl="3" w:tplc="CF2C5888" w:tentative="1">
      <w:start w:val="1"/>
      <w:numFmt w:val="bullet"/>
      <w:lvlText w:val=""/>
      <w:lvlJc w:val="left"/>
      <w:pPr>
        <w:ind w:left="2633" w:hanging="360"/>
      </w:pPr>
      <w:rPr>
        <w:rFonts w:ascii="Symbol" w:hAnsi="Symbol" w:hint="default"/>
      </w:rPr>
    </w:lvl>
    <w:lvl w:ilvl="4" w:tplc="C87E2A88" w:tentative="1">
      <w:start w:val="1"/>
      <w:numFmt w:val="bullet"/>
      <w:lvlText w:val="o"/>
      <w:lvlJc w:val="left"/>
      <w:pPr>
        <w:ind w:left="3353" w:hanging="360"/>
      </w:pPr>
      <w:rPr>
        <w:rFonts w:ascii="Courier New" w:hAnsi="Courier New" w:cs="Courier New" w:hint="default"/>
      </w:rPr>
    </w:lvl>
    <w:lvl w:ilvl="5" w:tplc="2A58C552" w:tentative="1">
      <w:start w:val="1"/>
      <w:numFmt w:val="bullet"/>
      <w:lvlText w:val=""/>
      <w:lvlJc w:val="left"/>
      <w:pPr>
        <w:ind w:left="4073" w:hanging="360"/>
      </w:pPr>
      <w:rPr>
        <w:rFonts w:ascii="Wingdings" w:hAnsi="Wingdings" w:hint="default"/>
      </w:rPr>
    </w:lvl>
    <w:lvl w:ilvl="6" w:tplc="63D69E62" w:tentative="1">
      <w:start w:val="1"/>
      <w:numFmt w:val="bullet"/>
      <w:lvlText w:val=""/>
      <w:lvlJc w:val="left"/>
      <w:pPr>
        <w:ind w:left="4793" w:hanging="360"/>
      </w:pPr>
      <w:rPr>
        <w:rFonts w:ascii="Symbol" w:hAnsi="Symbol" w:hint="default"/>
      </w:rPr>
    </w:lvl>
    <w:lvl w:ilvl="7" w:tplc="B1105CD4" w:tentative="1">
      <w:start w:val="1"/>
      <w:numFmt w:val="bullet"/>
      <w:lvlText w:val="o"/>
      <w:lvlJc w:val="left"/>
      <w:pPr>
        <w:ind w:left="5513" w:hanging="360"/>
      </w:pPr>
      <w:rPr>
        <w:rFonts w:ascii="Courier New" w:hAnsi="Courier New" w:cs="Courier New" w:hint="default"/>
      </w:rPr>
    </w:lvl>
    <w:lvl w:ilvl="8" w:tplc="89064B58" w:tentative="1">
      <w:start w:val="1"/>
      <w:numFmt w:val="bullet"/>
      <w:lvlText w:val=""/>
      <w:lvlJc w:val="left"/>
      <w:pPr>
        <w:ind w:left="6233" w:hanging="360"/>
      </w:pPr>
      <w:rPr>
        <w:rFonts w:ascii="Wingdings" w:hAnsi="Wingdings" w:hint="default"/>
      </w:rPr>
    </w:lvl>
  </w:abstractNum>
  <w:abstractNum w:abstractNumId="13" w15:restartNumberingAfterBreak="0">
    <w:nsid w:val="2B23082F"/>
    <w:multiLevelType w:val="hybridMultilevel"/>
    <w:tmpl w:val="60DAFFE6"/>
    <w:lvl w:ilvl="0" w:tplc="A560D2D8">
      <w:start w:val="1"/>
      <w:numFmt w:val="bullet"/>
      <w:lvlText w:val=""/>
      <w:lvlJc w:val="left"/>
      <w:pPr>
        <w:ind w:left="720" w:hanging="360"/>
      </w:pPr>
      <w:rPr>
        <w:rFonts w:ascii="Symbol" w:hAnsi="Symbol" w:hint="default"/>
      </w:rPr>
    </w:lvl>
    <w:lvl w:ilvl="1" w:tplc="44EEC0D0" w:tentative="1">
      <w:start w:val="1"/>
      <w:numFmt w:val="bullet"/>
      <w:lvlText w:val="o"/>
      <w:lvlJc w:val="left"/>
      <w:pPr>
        <w:ind w:left="1440" w:hanging="360"/>
      </w:pPr>
      <w:rPr>
        <w:rFonts w:ascii="Courier New" w:hAnsi="Courier New" w:cs="Courier New" w:hint="default"/>
      </w:rPr>
    </w:lvl>
    <w:lvl w:ilvl="2" w:tplc="8B48AB52" w:tentative="1">
      <w:start w:val="1"/>
      <w:numFmt w:val="bullet"/>
      <w:lvlText w:val=""/>
      <w:lvlJc w:val="left"/>
      <w:pPr>
        <w:ind w:left="2160" w:hanging="360"/>
      </w:pPr>
      <w:rPr>
        <w:rFonts w:ascii="Wingdings" w:hAnsi="Wingdings" w:hint="default"/>
      </w:rPr>
    </w:lvl>
    <w:lvl w:ilvl="3" w:tplc="099879DA" w:tentative="1">
      <w:start w:val="1"/>
      <w:numFmt w:val="bullet"/>
      <w:lvlText w:val=""/>
      <w:lvlJc w:val="left"/>
      <w:pPr>
        <w:ind w:left="2880" w:hanging="360"/>
      </w:pPr>
      <w:rPr>
        <w:rFonts w:ascii="Symbol" w:hAnsi="Symbol" w:hint="default"/>
      </w:rPr>
    </w:lvl>
    <w:lvl w:ilvl="4" w:tplc="20AE0B0E" w:tentative="1">
      <w:start w:val="1"/>
      <w:numFmt w:val="bullet"/>
      <w:lvlText w:val="o"/>
      <w:lvlJc w:val="left"/>
      <w:pPr>
        <w:ind w:left="3600" w:hanging="360"/>
      </w:pPr>
      <w:rPr>
        <w:rFonts w:ascii="Courier New" w:hAnsi="Courier New" w:cs="Courier New" w:hint="default"/>
      </w:rPr>
    </w:lvl>
    <w:lvl w:ilvl="5" w:tplc="803CDD2E" w:tentative="1">
      <w:start w:val="1"/>
      <w:numFmt w:val="bullet"/>
      <w:lvlText w:val=""/>
      <w:lvlJc w:val="left"/>
      <w:pPr>
        <w:ind w:left="4320" w:hanging="360"/>
      </w:pPr>
      <w:rPr>
        <w:rFonts w:ascii="Wingdings" w:hAnsi="Wingdings" w:hint="default"/>
      </w:rPr>
    </w:lvl>
    <w:lvl w:ilvl="6" w:tplc="E6D8B2DC" w:tentative="1">
      <w:start w:val="1"/>
      <w:numFmt w:val="bullet"/>
      <w:lvlText w:val=""/>
      <w:lvlJc w:val="left"/>
      <w:pPr>
        <w:ind w:left="5040" w:hanging="360"/>
      </w:pPr>
      <w:rPr>
        <w:rFonts w:ascii="Symbol" w:hAnsi="Symbol" w:hint="default"/>
      </w:rPr>
    </w:lvl>
    <w:lvl w:ilvl="7" w:tplc="491639E6" w:tentative="1">
      <w:start w:val="1"/>
      <w:numFmt w:val="bullet"/>
      <w:lvlText w:val="o"/>
      <w:lvlJc w:val="left"/>
      <w:pPr>
        <w:ind w:left="5760" w:hanging="360"/>
      </w:pPr>
      <w:rPr>
        <w:rFonts w:ascii="Courier New" w:hAnsi="Courier New" w:cs="Courier New" w:hint="default"/>
      </w:rPr>
    </w:lvl>
    <w:lvl w:ilvl="8" w:tplc="7EB68BCC" w:tentative="1">
      <w:start w:val="1"/>
      <w:numFmt w:val="bullet"/>
      <w:lvlText w:val=""/>
      <w:lvlJc w:val="left"/>
      <w:pPr>
        <w:ind w:left="6480" w:hanging="360"/>
      </w:pPr>
      <w:rPr>
        <w:rFonts w:ascii="Wingdings" w:hAnsi="Wingdings" w:hint="default"/>
      </w:rPr>
    </w:lvl>
  </w:abstractNum>
  <w:abstractNum w:abstractNumId="14" w15:restartNumberingAfterBreak="0">
    <w:nsid w:val="2D1077CD"/>
    <w:multiLevelType w:val="hybridMultilevel"/>
    <w:tmpl w:val="923C7D12"/>
    <w:lvl w:ilvl="0" w:tplc="EADEDD86">
      <w:start w:val="1"/>
      <w:numFmt w:val="decimal"/>
      <w:lvlText w:val="%1."/>
      <w:lvlJc w:val="left"/>
      <w:pPr>
        <w:ind w:left="720" w:hanging="360"/>
      </w:pPr>
    </w:lvl>
    <w:lvl w:ilvl="1" w:tplc="15CEF218" w:tentative="1">
      <w:start w:val="1"/>
      <w:numFmt w:val="lowerLetter"/>
      <w:lvlText w:val="%2."/>
      <w:lvlJc w:val="left"/>
      <w:pPr>
        <w:ind w:left="1440" w:hanging="360"/>
      </w:pPr>
    </w:lvl>
    <w:lvl w:ilvl="2" w:tplc="070E0F0A" w:tentative="1">
      <w:start w:val="1"/>
      <w:numFmt w:val="lowerRoman"/>
      <w:lvlText w:val="%3."/>
      <w:lvlJc w:val="right"/>
      <w:pPr>
        <w:ind w:left="2160" w:hanging="180"/>
      </w:pPr>
    </w:lvl>
    <w:lvl w:ilvl="3" w:tplc="704221F6" w:tentative="1">
      <w:start w:val="1"/>
      <w:numFmt w:val="decimal"/>
      <w:lvlText w:val="%4."/>
      <w:lvlJc w:val="left"/>
      <w:pPr>
        <w:ind w:left="2880" w:hanging="360"/>
      </w:pPr>
    </w:lvl>
    <w:lvl w:ilvl="4" w:tplc="2578D606" w:tentative="1">
      <w:start w:val="1"/>
      <w:numFmt w:val="lowerLetter"/>
      <w:lvlText w:val="%5."/>
      <w:lvlJc w:val="left"/>
      <w:pPr>
        <w:ind w:left="3600" w:hanging="360"/>
      </w:pPr>
    </w:lvl>
    <w:lvl w:ilvl="5" w:tplc="1C16C86C" w:tentative="1">
      <w:start w:val="1"/>
      <w:numFmt w:val="lowerRoman"/>
      <w:lvlText w:val="%6."/>
      <w:lvlJc w:val="right"/>
      <w:pPr>
        <w:ind w:left="4320" w:hanging="180"/>
      </w:pPr>
    </w:lvl>
    <w:lvl w:ilvl="6" w:tplc="872047B6" w:tentative="1">
      <w:start w:val="1"/>
      <w:numFmt w:val="decimal"/>
      <w:lvlText w:val="%7."/>
      <w:lvlJc w:val="left"/>
      <w:pPr>
        <w:ind w:left="5040" w:hanging="360"/>
      </w:pPr>
    </w:lvl>
    <w:lvl w:ilvl="7" w:tplc="89F4DFE4" w:tentative="1">
      <w:start w:val="1"/>
      <w:numFmt w:val="lowerLetter"/>
      <w:lvlText w:val="%8."/>
      <w:lvlJc w:val="left"/>
      <w:pPr>
        <w:ind w:left="5760" w:hanging="360"/>
      </w:pPr>
    </w:lvl>
    <w:lvl w:ilvl="8" w:tplc="BB9A818A" w:tentative="1">
      <w:start w:val="1"/>
      <w:numFmt w:val="lowerRoman"/>
      <w:lvlText w:val="%9."/>
      <w:lvlJc w:val="right"/>
      <w:pPr>
        <w:ind w:left="6480" w:hanging="180"/>
      </w:pPr>
    </w:lvl>
  </w:abstractNum>
  <w:abstractNum w:abstractNumId="15" w15:restartNumberingAfterBreak="0">
    <w:nsid w:val="31891D60"/>
    <w:multiLevelType w:val="multilevel"/>
    <w:tmpl w:val="5EF8C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E7241"/>
    <w:multiLevelType w:val="hybridMultilevel"/>
    <w:tmpl w:val="ECCE3E9C"/>
    <w:lvl w:ilvl="0" w:tplc="1A8A975C">
      <w:start w:val="1"/>
      <w:numFmt w:val="bullet"/>
      <w:lvlText w:val=""/>
      <w:lvlJc w:val="left"/>
      <w:pPr>
        <w:ind w:left="720" w:hanging="360"/>
      </w:pPr>
      <w:rPr>
        <w:rFonts w:ascii="Symbol" w:hAnsi="Symbol" w:hint="default"/>
      </w:rPr>
    </w:lvl>
    <w:lvl w:ilvl="1" w:tplc="40C42528" w:tentative="1">
      <w:start w:val="1"/>
      <w:numFmt w:val="bullet"/>
      <w:lvlText w:val="o"/>
      <w:lvlJc w:val="left"/>
      <w:pPr>
        <w:ind w:left="1440" w:hanging="360"/>
      </w:pPr>
      <w:rPr>
        <w:rFonts w:ascii="Courier New" w:hAnsi="Courier New" w:cs="Courier New" w:hint="default"/>
      </w:rPr>
    </w:lvl>
    <w:lvl w:ilvl="2" w:tplc="C95C8D88" w:tentative="1">
      <w:start w:val="1"/>
      <w:numFmt w:val="bullet"/>
      <w:lvlText w:val=""/>
      <w:lvlJc w:val="left"/>
      <w:pPr>
        <w:ind w:left="2160" w:hanging="360"/>
      </w:pPr>
      <w:rPr>
        <w:rFonts w:ascii="Wingdings" w:hAnsi="Wingdings" w:hint="default"/>
      </w:rPr>
    </w:lvl>
    <w:lvl w:ilvl="3" w:tplc="2162ED56" w:tentative="1">
      <w:start w:val="1"/>
      <w:numFmt w:val="bullet"/>
      <w:lvlText w:val=""/>
      <w:lvlJc w:val="left"/>
      <w:pPr>
        <w:ind w:left="2880" w:hanging="360"/>
      </w:pPr>
      <w:rPr>
        <w:rFonts w:ascii="Symbol" w:hAnsi="Symbol" w:hint="default"/>
      </w:rPr>
    </w:lvl>
    <w:lvl w:ilvl="4" w:tplc="88443FFC" w:tentative="1">
      <w:start w:val="1"/>
      <w:numFmt w:val="bullet"/>
      <w:lvlText w:val="o"/>
      <w:lvlJc w:val="left"/>
      <w:pPr>
        <w:ind w:left="3600" w:hanging="360"/>
      </w:pPr>
      <w:rPr>
        <w:rFonts w:ascii="Courier New" w:hAnsi="Courier New" w:cs="Courier New" w:hint="default"/>
      </w:rPr>
    </w:lvl>
    <w:lvl w:ilvl="5" w:tplc="086C7DF8" w:tentative="1">
      <w:start w:val="1"/>
      <w:numFmt w:val="bullet"/>
      <w:lvlText w:val=""/>
      <w:lvlJc w:val="left"/>
      <w:pPr>
        <w:ind w:left="4320" w:hanging="360"/>
      </w:pPr>
      <w:rPr>
        <w:rFonts w:ascii="Wingdings" w:hAnsi="Wingdings" w:hint="default"/>
      </w:rPr>
    </w:lvl>
    <w:lvl w:ilvl="6" w:tplc="0DA03624" w:tentative="1">
      <w:start w:val="1"/>
      <w:numFmt w:val="bullet"/>
      <w:lvlText w:val=""/>
      <w:lvlJc w:val="left"/>
      <w:pPr>
        <w:ind w:left="5040" w:hanging="360"/>
      </w:pPr>
      <w:rPr>
        <w:rFonts w:ascii="Symbol" w:hAnsi="Symbol" w:hint="default"/>
      </w:rPr>
    </w:lvl>
    <w:lvl w:ilvl="7" w:tplc="73D6518A" w:tentative="1">
      <w:start w:val="1"/>
      <w:numFmt w:val="bullet"/>
      <w:lvlText w:val="o"/>
      <w:lvlJc w:val="left"/>
      <w:pPr>
        <w:ind w:left="5760" w:hanging="360"/>
      </w:pPr>
      <w:rPr>
        <w:rFonts w:ascii="Courier New" w:hAnsi="Courier New" w:cs="Courier New" w:hint="default"/>
      </w:rPr>
    </w:lvl>
    <w:lvl w:ilvl="8" w:tplc="9B3CC61C" w:tentative="1">
      <w:start w:val="1"/>
      <w:numFmt w:val="bullet"/>
      <w:lvlText w:val=""/>
      <w:lvlJc w:val="left"/>
      <w:pPr>
        <w:ind w:left="6480" w:hanging="360"/>
      </w:pPr>
      <w:rPr>
        <w:rFonts w:ascii="Wingdings" w:hAnsi="Wingdings" w:hint="default"/>
      </w:rPr>
    </w:lvl>
  </w:abstractNum>
  <w:abstractNum w:abstractNumId="17" w15:restartNumberingAfterBreak="0">
    <w:nsid w:val="3A9768CB"/>
    <w:multiLevelType w:val="hybridMultilevel"/>
    <w:tmpl w:val="9BEAFED4"/>
    <w:lvl w:ilvl="0" w:tplc="960AA14C">
      <w:numFmt w:val="bullet"/>
      <w:lvlText w:val=""/>
      <w:lvlJc w:val="left"/>
      <w:pPr>
        <w:ind w:left="814" w:hanging="360"/>
      </w:pPr>
      <w:rPr>
        <w:rFonts w:ascii="Wingdings" w:eastAsia="Arial" w:hAnsi="Wingdings" w:cs="Arial" w:hint="default"/>
        <w:b/>
        <w:bCs/>
      </w:rPr>
    </w:lvl>
    <w:lvl w:ilvl="1" w:tplc="77C075E0" w:tentative="1">
      <w:start w:val="1"/>
      <w:numFmt w:val="bullet"/>
      <w:lvlText w:val="o"/>
      <w:lvlJc w:val="left"/>
      <w:pPr>
        <w:ind w:left="1534" w:hanging="360"/>
      </w:pPr>
      <w:rPr>
        <w:rFonts w:ascii="Courier New" w:hAnsi="Courier New" w:cs="Courier New" w:hint="default"/>
      </w:rPr>
    </w:lvl>
    <w:lvl w:ilvl="2" w:tplc="93D4A086" w:tentative="1">
      <w:start w:val="1"/>
      <w:numFmt w:val="bullet"/>
      <w:lvlText w:val=""/>
      <w:lvlJc w:val="left"/>
      <w:pPr>
        <w:ind w:left="2254" w:hanging="360"/>
      </w:pPr>
      <w:rPr>
        <w:rFonts w:ascii="Wingdings" w:hAnsi="Wingdings" w:hint="default"/>
      </w:rPr>
    </w:lvl>
    <w:lvl w:ilvl="3" w:tplc="BFDC1350" w:tentative="1">
      <w:start w:val="1"/>
      <w:numFmt w:val="bullet"/>
      <w:lvlText w:val=""/>
      <w:lvlJc w:val="left"/>
      <w:pPr>
        <w:ind w:left="2974" w:hanging="360"/>
      </w:pPr>
      <w:rPr>
        <w:rFonts w:ascii="Symbol" w:hAnsi="Symbol" w:hint="default"/>
      </w:rPr>
    </w:lvl>
    <w:lvl w:ilvl="4" w:tplc="3E103F2C" w:tentative="1">
      <w:start w:val="1"/>
      <w:numFmt w:val="bullet"/>
      <w:lvlText w:val="o"/>
      <w:lvlJc w:val="left"/>
      <w:pPr>
        <w:ind w:left="3694" w:hanging="360"/>
      </w:pPr>
      <w:rPr>
        <w:rFonts w:ascii="Courier New" w:hAnsi="Courier New" w:cs="Courier New" w:hint="default"/>
      </w:rPr>
    </w:lvl>
    <w:lvl w:ilvl="5" w:tplc="E1808EA0" w:tentative="1">
      <w:start w:val="1"/>
      <w:numFmt w:val="bullet"/>
      <w:lvlText w:val=""/>
      <w:lvlJc w:val="left"/>
      <w:pPr>
        <w:ind w:left="4414" w:hanging="360"/>
      </w:pPr>
      <w:rPr>
        <w:rFonts w:ascii="Wingdings" w:hAnsi="Wingdings" w:hint="default"/>
      </w:rPr>
    </w:lvl>
    <w:lvl w:ilvl="6" w:tplc="3C8A0B4C" w:tentative="1">
      <w:start w:val="1"/>
      <w:numFmt w:val="bullet"/>
      <w:lvlText w:val=""/>
      <w:lvlJc w:val="left"/>
      <w:pPr>
        <w:ind w:left="5134" w:hanging="360"/>
      </w:pPr>
      <w:rPr>
        <w:rFonts w:ascii="Symbol" w:hAnsi="Symbol" w:hint="default"/>
      </w:rPr>
    </w:lvl>
    <w:lvl w:ilvl="7" w:tplc="9FB682A4" w:tentative="1">
      <w:start w:val="1"/>
      <w:numFmt w:val="bullet"/>
      <w:lvlText w:val="o"/>
      <w:lvlJc w:val="left"/>
      <w:pPr>
        <w:ind w:left="5854" w:hanging="360"/>
      </w:pPr>
      <w:rPr>
        <w:rFonts w:ascii="Courier New" w:hAnsi="Courier New" w:cs="Courier New" w:hint="default"/>
      </w:rPr>
    </w:lvl>
    <w:lvl w:ilvl="8" w:tplc="6B925ABA" w:tentative="1">
      <w:start w:val="1"/>
      <w:numFmt w:val="bullet"/>
      <w:lvlText w:val=""/>
      <w:lvlJc w:val="left"/>
      <w:pPr>
        <w:ind w:left="6574" w:hanging="360"/>
      </w:pPr>
      <w:rPr>
        <w:rFonts w:ascii="Wingdings" w:hAnsi="Wingdings" w:hint="default"/>
      </w:rPr>
    </w:lvl>
  </w:abstractNum>
  <w:abstractNum w:abstractNumId="18" w15:restartNumberingAfterBreak="0">
    <w:nsid w:val="41286CA3"/>
    <w:multiLevelType w:val="hybridMultilevel"/>
    <w:tmpl w:val="FE161FF2"/>
    <w:lvl w:ilvl="0" w:tplc="D3563278">
      <w:start w:val="1"/>
      <w:numFmt w:val="bullet"/>
      <w:lvlText w:val=""/>
      <w:lvlJc w:val="left"/>
      <w:pPr>
        <w:ind w:left="720" w:hanging="360"/>
      </w:pPr>
      <w:rPr>
        <w:rFonts w:ascii="Symbol" w:hAnsi="Symbol" w:hint="default"/>
      </w:rPr>
    </w:lvl>
    <w:lvl w:ilvl="1" w:tplc="6D109562" w:tentative="1">
      <w:start w:val="1"/>
      <w:numFmt w:val="bullet"/>
      <w:lvlText w:val="o"/>
      <w:lvlJc w:val="left"/>
      <w:pPr>
        <w:ind w:left="1440" w:hanging="360"/>
      </w:pPr>
      <w:rPr>
        <w:rFonts w:ascii="Courier New" w:hAnsi="Courier New" w:cs="Courier New" w:hint="default"/>
      </w:rPr>
    </w:lvl>
    <w:lvl w:ilvl="2" w:tplc="57A4CA78" w:tentative="1">
      <w:start w:val="1"/>
      <w:numFmt w:val="bullet"/>
      <w:lvlText w:val=""/>
      <w:lvlJc w:val="left"/>
      <w:pPr>
        <w:ind w:left="2160" w:hanging="360"/>
      </w:pPr>
      <w:rPr>
        <w:rFonts w:ascii="Wingdings" w:hAnsi="Wingdings" w:hint="default"/>
      </w:rPr>
    </w:lvl>
    <w:lvl w:ilvl="3" w:tplc="F4783ACC" w:tentative="1">
      <w:start w:val="1"/>
      <w:numFmt w:val="bullet"/>
      <w:lvlText w:val=""/>
      <w:lvlJc w:val="left"/>
      <w:pPr>
        <w:ind w:left="2880" w:hanging="360"/>
      </w:pPr>
      <w:rPr>
        <w:rFonts w:ascii="Symbol" w:hAnsi="Symbol" w:hint="default"/>
      </w:rPr>
    </w:lvl>
    <w:lvl w:ilvl="4" w:tplc="FB8A7D5A" w:tentative="1">
      <w:start w:val="1"/>
      <w:numFmt w:val="bullet"/>
      <w:lvlText w:val="o"/>
      <w:lvlJc w:val="left"/>
      <w:pPr>
        <w:ind w:left="3600" w:hanging="360"/>
      </w:pPr>
      <w:rPr>
        <w:rFonts w:ascii="Courier New" w:hAnsi="Courier New" w:cs="Courier New" w:hint="default"/>
      </w:rPr>
    </w:lvl>
    <w:lvl w:ilvl="5" w:tplc="4C1ADAA2" w:tentative="1">
      <w:start w:val="1"/>
      <w:numFmt w:val="bullet"/>
      <w:lvlText w:val=""/>
      <w:lvlJc w:val="left"/>
      <w:pPr>
        <w:ind w:left="4320" w:hanging="360"/>
      </w:pPr>
      <w:rPr>
        <w:rFonts w:ascii="Wingdings" w:hAnsi="Wingdings" w:hint="default"/>
      </w:rPr>
    </w:lvl>
    <w:lvl w:ilvl="6" w:tplc="FB3E023A" w:tentative="1">
      <w:start w:val="1"/>
      <w:numFmt w:val="bullet"/>
      <w:lvlText w:val=""/>
      <w:lvlJc w:val="left"/>
      <w:pPr>
        <w:ind w:left="5040" w:hanging="360"/>
      </w:pPr>
      <w:rPr>
        <w:rFonts w:ascii="Symbol" w:hAnsi="Symbol" w:hint="default"/>
      </w:rPr>
    </w:lvl>
    <w:lvl w:ilvl="7" w:tplc="AD7E6E7E" w:tentative="1">
      <w:start w:val="1"/>
      <w:numFmt w:val="bullet"/>
      <w:lvlText w:val="o"/>
      <w:lvlJc w:val="left"/>
      <w:pPr>
        <w:ind w:left="5760" w:hanging="360"/>
      </w:pPr>
      <w:rPr>
        <w:rFonts w:ascii="Courier New" w:hAnsi="Courier New" w:cs="Courier New" w:hint="default"/>
      </w:rPr>
    </w:lvl>
    <w:lvl w:ilvl="8" w:tplc="3F284924" w:tentative="1">
      <w:start w:val="1"/>
      <w:numFmt w:val="bullet"/>
      <w:lvlText w:val=""/>
      <w:lvlJc w:val="left"/>
      <w:pPr>
        <w:ind w:left="6480" w:hanging="360"/>
      </w:pPr>
      <w:rPr>
        <w:rFonts w:ascii="Wingdings" w:hAnsi="Wingdings" w:hint="default"/>
      </w:rPr>
    </w:lvl>
  </w:abstractNum>
  <w:abstractNum w:abstractNumId="19" w15:restartNumberingAfterBreak="0">
    <w:nsid w:val="41EB04F4"/>
    <w:multiLevelType w:val="hybridMultilevel"/>
    <w:tmpl w:val="62DE74E6"/>
    <w:lvl w:ilvl="0" w:tplc="68EA43B8">
      <w:start w:val="1"/>
      <w:numFmt w:val="bullet"/>
      <w:lvlText w:val=""/>
      <w:lvlJc w:val="left"/>
      <w:pPr>
        <w:ind w:left="720" w:hanging="360"/>
      </w:pPr>
      <w:rPr>
        <w:rFonts w:ascii="Symbol" w:hAnsi="Symbol" w:hint="default"/>
      </w:rPr>
    </w:lvl>
    <w:lvl w:ilvl="1" w:tplc="6C624B32" w:tentative="1">
      <w:start w:val="1"/>
      <w:numFmt w:val="bullet"/>
      <w:lvlText w:val="o"/>
      <w:lvlJc w:val="left"/>
      <w:pPr>
        <w:ind w:left="1440" w:hanging="360"/>
      </w:pPr>
      <w:rPr>
        <w:rFonts w:ascii="Courier New" w:hAnsi="Courier New" w:cs="Courier New" w:hint="default"/>
      </w:rPr>
    </w:lvl>
    <w:lvl w:ilvl="2" w:tplc="2660B000" w:tentative="1">
      <w:start w:val="1"/>
      <w:numFmt w:val="bullet"/>
      <w:lvlText w:val=""/>
      <w:lvlJc w:val="left"/>
      <w:pPr>
        <w:ind w:left="2160" w:hanging="360"/>
      </w:pPr>
      <w:rPr>
        <w:rFonts w:ascii="Wingdings" w:hAnsi="Wingdings" w:hint="default"/>
      </w:rPr>
    </w:lvl>
    <w:lvl w:ilvl="3" w:tplc="904084AA" w:tentative="1">
      <w:start w:val="1"/>
      <w:numFmt w:val="bullet"/>
      <w:lvlText w:val=""/>
      <w:lvlJc w:val="left"/>
      <w:pPr>
        <w:ind w:left="2880" w:hanging="360"/>
      </w:pPr>
      <w:rPr>
        <w:rFonts w:ascii="Symbol" w:hAnsi="Symbol" w:hint="default"/>
      </w:rPr>
    </w:lvl>
    <w:lvl w:ilvl="4" w:tplc="E26850CC" w:tentative="1">
      <w:start w:val="1"/>
      <w:numFmt w:val="bullet"/>
      <w:lvlText w:val="o"/>
      <w:lvlJc w:val="left"/>
      <w:pPr>
        <w:ind w:left="3600" w:hanging="360"/>
      </w:pPr>
      <w:rPr>
        <w:rFonts w:ascii="Courier New" w:hAnsi="Courier New" w:cs="Courier New" w:hint="default"/>
      </w:rPr>
    </w:lvl>
    <w:lvl w:ilvl="5" w:tplc="39329DDA" w:tentative="1">
      <w:start w:val="1"/>
      <w:numFmt w:val="bullet"/>
      <w:lvlText w:val=""/>
      <w:lvlJc w:val="left"/>
      <w:pPr>
        <w:ind w:left="4320" w:hanging="360"/>
      </w:pPr>
      <w:rPr>
        <w:rFonts w:ascii="Wingdings" w:hAnsi="Wingdings" w:hint="default"/>
      </w:rPr>
    </w:lvl>
    <w:lvl w:ilvl="6" w:tplc="312E3222" w:tentative="1">
      <w:start w:val="1"/>
      <w:numFmt w:val="bullet"/>
      <w:lvlText w:val=""/>
      <w:lvlJc w:val="left"/>
      <w:pPr>
        <w:ind w:left="5040" w:hanging="360"/>
      </w:pPr>
      <w:rPr>
        <w:rFonts w:ascii="Symbol" w:hAnsi="Symbol" w:hint="default"/>
      </w:rPr>
    </w:lvl>
    <w:lvl w:ilvl="7" w:tplc="B0DED06A" w:tentative="1">
      <w:start w:val="1"/>
      <w:numFmt w:val="bullet"/>
      <w:lvlText w:val="o"/>
      <w:lvlJc w:val="left"/>
      <w:pPr>
        <w:ind w:left="5760" w:hanging="360"/>
      </w:pPr>
      <w:rPr>
        <w:rFonts w:ascii="Courier New" w:hAnsi="Courier New" w:cs="Courier New" w:hint="default"/>
      </w:rPr>
    </w:lvl>
    <w:lvl w:ilvl="8" w:tplc="150E36DC" w:tentative="1">
      <w:start w:val="1"/>
      <w:numFmt w:val="bullet"/>
      <w:lvlText w:val=""/>
      <w:lvlJc w:val="left"/>
      <w:pPr>
        <w:ind w:left="6480" w:hanging="360"/>
      </w:pPr>
      <w:rPr>
        <w:rFonts w:ascii="Wingdings" w:hAnsi="Wingdings" w:hint="default"/>
      </w:rPr>
    </w:lvl>
  </w:abstractNum>
  <w:abstractNum w:abstractNumId="20" w15:restartNumberingAfterBreak="0">
    <w:nsid w:val="43B3652A"/>
    <w:multiLevelType w:val="hybridMultilevel"/>
    <w:tmpl w:val="8D1E3D82"/>
    <w:lvl w:ilvl="0" w:tplc="2908707A">
      <w:start w:val="1"/>
      <w:numFmt w:val="bullet"/>
      <w:lvlText w:val=""/>
      <w:lvlJc w:val="left"/>
      <w:pPr>
        <w:ind w:left="720" w:hanging="360"/>
      </w:pPr>
      <w:rPr>
        <w:rFonts w:ascii="Symbol" w:hAnsi="Symbol" w:hint="default"/>
      </w:rPr>
    </w:lvl>
    <w:lvl w:ilvl="1" w:tplc="782A485A" w:tentative="1">
      <w:start w:val="1"/>
      <w:numFmt w:val="bullet"/>
      <w:lvlText w:val="o"/>
      <w:lvlJc w:val="left"/>
      <w:pPr>
        <w:ind w:left="1440" w:hanging="360"/>
      </w:pPr>
      <w:rPr>
        <w:rFonts w:ascii="Courier New" w:hAnsi="Courier New" w:cs="Courier New" w:hint="default"/>
      </w:rPr>
    </w:lvl>
    <w:lvl w:ilvl="2" w:tplc="3B860C42" w:tentative="1">
      <w:start w:val="1"/>
      <w:numFmt w:val="bullet"/>
      <w:lvlText w:val=""/>
      <w:lvlJc w:val="left"/>
      <w:pPr>
        <w:ind w:left="2160" w:hanging="360"/>
      </w:pPr>
      <w:rPr>
        <w:rFonts w:ascii="Wingdings" w:hAnsi="Wingdings" w:hint="default"/>
      </w:rPr>
    </w:lvl>
    <w:lvl w:ilvl="3" w:tplc="8FBC9E84" w:tentative="1">
      <w:start w:val="1"/>
      <w:numFmt w:val="bullet"/>
      <w:lvlText w:val=""/>
      <w:lvlJc w:val="left"/>
      <w:pPr>
        <w:ind w:left="2880" w:hanging="360"/>
      </w:pPr>
      <w:rPr>
        <w:rFonts w:ascii="Symbol" w:hAnsi="Symbol" w:hint="default"/>
      </w:rPr>
    </w:lvl>
    <w:lvl w:ilvl="4" w:tplc="97CA985E" w:tentative="1">
      <w:start w:val="1"/>
      <w:numFmt w:val="bullet"/>
      <w:lvlText w:val="o"/>
      <w:lvlJc w:val="left"/>
      <w:pPr>
        <w:ind w:left="3600" w:hanging="360"/>
      </w:pPr>
      <w:rPr>
        <w:rFonts w:ascii="Courier New" w:hAnsi="Courier New" w:cs="Courier New" w:hint="default"/>
      </w:rPr>
    </w:lvl>
    <w:lvl w:ilvl="5" w:tplc="E1700484" w:tentative="1">
      <w:start w:val="1"/>
      <w:numFmt w:val="bullet"/>
      <w:lvlText w:val=""/>
      <w:lvlJc w:val="left"/>
      <w:pPr>
        <w:ind w:left="4320" w:hanging="360"/>
      </w:pPr>
      <w:rPr>
        <w:rFonts w:ascii="Wingdings" w:hAnsi="Wingdings" w:hint="default"/>
      </w:rPr>
    </w:lvl>
    <w:lvl w:ilvl="6" w:tplc="A632341C" w:tentative="1">
      <w:start w:val="1"/>
      <w:numFmt w:val="bullet"/>
      <w:lvlText w:val=""/>
      <w:lvlJc w:val="left"/>
      <w:pPr>
        <w:ind w:left="5040" w:hanging="360"/>
      </w:pPr>
      <w:rPr>
        <w:rFonts w:ascii="Symbol" w:hAnsi="Symbol" w:hint="default"/>
      </w:rPr>
    </w:lvl>
    <w:lvl w:ilvl="7" w:tplc="A83CA7FA" w:tentative="1">
      <w:start w:val="1"/>
      <w:numFmt w:val="bullet"/>
      <w:lvlText w:val="o"/>
      <w:lvlJc w:val="left"/>
      <w:pPr>
        <w:ind w:left="5760" w:hanging="360"/>
      </w:pPr>
      <w:rPr>
        <w:rFonts w:ascii="Courier New" w:hAnsi="Courier New" w:cs="Courier New" w:hint="default"/>
      </w:rPr>
    </w:lvl>
    <w:lvl w:ilvl="8" w:tplc="9A541AA8" w:tentative="1">
      <w:start w:val="1"/>
      <w:numFmt w:val="bullet"/>
      <w:lvlText w:val=""/>
      <w:lvlJc w:val="left"/>
      <w:pPr>
        <w:ind w:left="6480" w:hanging="360"/>
      </w:pPr>
      <w:rPr>
        <w:rFonts w:ascii="Wingdings" w:hAnsi="Wingdings" w:hint="default"/>
      </w:rPr>
    </w:lvl>
  </w:abstractNum>
  <w:abstractNum w:abstractNumId="21" w15:restartNumberingAfterBreak="0">
    <w:nsid w:val="48D85290"/>
    <w:multiLevelType w:val="hybridMultilevel"/>
    <w:tmpl w:val="919CADF6"/>
    <w:lvl w:ilvl="0" w:tplc="CA0477C6">
      <w:start w:val="1"/>
      <w:numFmt w:val="decimal"/>
      <w:lvlText w:val="%1"/>
      <w:lvlJc w:val="left"/>
      <w:pPr>
        <w:ind w:left="1080" w:hanging="720"/>
      </w:pPr>
      <w:rPr>
        <w:rFonts w:hint="default"/>
      </w:rPr>
    </w:lvl>
    <w:lvl w:ilvl="1" w:tplc="4B14B41E" w:tentative="1">
      <w:start w:val="1"/>
      <w:numFmt w:val="lowerLetter"/>
      <w:lvlText w:val="%2."/>
      <w:lvlJc w:val="left"/>
      <w:pPr>
        <w:ind w:left="1440" w:hanging="360"/>
      </w:pPr>
    </w:lvl>
    <w:lvl w:ilvl="2" w:tplc="7BC21F6E" w:tentative="1">
      <w:start w:val="1"/>
      <w:numFmt w:val="lowerRoman"/>
      <w:lvlText w:val="%3."/>
      <w:lvlJc w:val="right"/>
      <w:pPr>
        <w:ind w:left="2160" w:hanging="180"/>
      </w:pPr>
    </w:lvl>
    <w:lvl w:ilvl="3" w:tplc="0AE441D0" w:tentative="1">
      <w:start w:val="1"/>
      <w:numFmt w:val="decimal"/>
      <w:lvlText w:val="%4."/>
      <w:lvlJc w:val="left"/>
      <w:pPr>
        <w:ind w:left="2880" w:hanging="360"/>
      </w:pPr>
    </w:lvl>
    <w:lvl w:ilvl="4" w:tplc="1CC4CCC2" w:tentative="1">
      <w:start w:val="1"/>
      <w:numFmt w:val="lowerLetter"/>
      <w:lvlText w:val="%5."/>
      <w:lvlJc w:val="left"/>
      <w:pPr>
        <w:ind w:left="3600" w:hanging="360"/>
      </w:pPr>
    </w:lvl>
    <w:lvl w:ilvl="5" w:tplc="D55CC1B0" w:tentative="1">
      <w:start w:val="1"/>
      <w:numFmt w:val="lowerRoman"/>
      <w:lvlText w:val="%6."/>
      <w:lvlJc w:val="right"/>
      <w:pPr>
        <w:ind w:left="4320" w:hanging="180"/>
      </w:pPr>
    </w:lvl>
    <w:lvl w:ilvl="6" w:tplc="062C389C" w:tentative="1">
      <w:start w:val="1"/>
      <w:numFmt w:val="decimal"/>
      <w:lvlText w:val="%7."/>
      <w:lvlJc w:val="left"/>
      <w:pPr>
        <w:ind w:left="5040" w:hanging="360"/>
      </w:pPr>
    </w:lvl>
    <w:lvl w:ilvl="7" w:tplc="2CECD71A" w:tentative="1">
      <w:start w:val="1"/>
      <w:numFmt w:val="lowerLetter"/>
      <w:lvlText w:val="%8."/>
      <w:lvlJc w:val="left"/>
      <w:pPr>
        <w:ind w:left="5760" w:hanging="360"/>
      </w:pPr>
    </w:lvl>
    <w:lvl w:ilvl="8" w:tplc="A462C578" w:tentative="1">
      <w:start w:val="1"/>
      <w:numFmt w:val="lowerRoman"/>
      <w:lvlText w:val="%9."/>
      <w:lvlJc w:val="right"/>
      <w:pPr>
        <w:ind w:left="6480" w:hanging="180"/>
      </w:pPr>
    </w:lvl>
  </w:abstractNum>
  <w:abstractNum w:abstractNumId="22" w15:restartNumberingAfterBreak="0">
    <w:nsid w:val="4B681B4B"/>
    <w:multiLevelType w:val="multilevel"/>
    <w:tmpl w:val="6AEC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9C5538"/>
    <w:multiLevelType w:val="hybridMultilevel"/>
    <w:tmpl w:val="FE245894"/>
    <w:lvl w:ilvl="0" w:tplc="5A1C46BE">
      <w:start w:val="1"/>
      <w:numFmt w:val="bullet"/>
      <w:lvlText w:val="o"/>
      <w:lvlJc w:val="left"/>
      <w:pPr>
        <w:ind w:left="830" w:hanging="360"/>
      </w:pPr>
      <w:rPr>
        <w:rFonts w:ascii="Courier New" w:hAnsi="Courier New" w:hint="default"/>
      </w:rPr>
    </w:lvl>
    <w:lvl w:ilvl="1" w:tplc="7226AEB6" w:tentative="1">
      <w:start w:val="1"/>
      <w:numFmt w:val="bullet"/>
      <w:lvlText w:val="o"/>
      <w:lvlJc w:val="left"/>
      <w:pPr>
        <w:ind w:left="1550" w:hanging="360"/>
      </w:pPr>
      <w:rPr>
        <w:rFonts w:ascii="Courier New" w:hAnsi="Courier New" w:cs="Courier New" w:hint="default"/>
      </w:rPr>
    </w:lvl>
    <w:lvl w:ilvl="2" w:tplc="26AE3F2C" w:tentative="1">
      <w:start w:val="1"/>
      <w:numFmt w:val="bullet"/>
      <w:lvlText w:val=""/>
      <w:lvlJc w:val="left"/>
      <w:pPr>
        <w:ind w:left="2270" w:hanging="360"/>
      </w:pPr>
      <w:rPr>
        <w:rFonts w:ascii="Wingdings" w:hAnsi="Wingdings" w:hint="default"/>
      </w:rPr>
    </w:lvl>
    <w:lvl w:ilvl="3" w:tplc="01F2E1CE" w:tentative="1">
      <w:start w:val="1"/>
      <w:numFmt w:val="bullet"/>
      <w:lvlText w:val=""/>
      <w:lvlJc w:val="left"/>
      <w:pPr>
        <w:ind w:left="2990" w:hanging="360"/>
      </w:pPr>
      <w:rPr>
        <w:rFonts w:ascii="Symbol" w:hAnsi="Symbol" w:hint="default"/>
      </w:rPr>
    </w:lvl>
    <w:lvl w:ilvl="4" w:tplc="5D72613A" w:tentative="1">
      <w:start w:val="1"/>
      <w:numFmt w:val="bullet"/>
      <w:lvlText w:val="o"/>
      <w:lvlJc w:val="left"/>
      <w:pPr>
        <w:ind w:left="3710" w:hanging="360"/>
      </w:pPr>
      <w:rPr>
        <w:rFonts w:ascii="Courier New" w:hAnsi="Courier New" w:cs="Courier New" w:hint="default"/>
      </w:rPr>
    </w:lvl>
    <w:lvl w:ilvl="5" w:tplc="7758D64A" w:tentative="1">
      <w:start w:val="1"/>
      <w:numFmt w:val="bullet"/>
      <w:lvlText w:val=""/>
      <w:lvlJc w:val="left"/>
      <w:pPr>
        <w:ind w:left="4430" w:hanging="360"/>
      </w:pPr>
      <w:rPr>
        <w:rFonts w:ascii="Wingdings" w:hAnsi="Wingdings" w:hint="default"/>
      </w:rPr>
    </w:lvl>
    <w:lvl w:ilvl="6" w:tplc="854E67DA" w:tentative="1">
      <w:start w:val="1"/>
      <w:numFmt w:val="bullet"/>
      <w:lvlText w:val=""/>
      <w:lvlJc w:val="left"/>
      <w:pPr>
        <w:ind w:left="5150" w:hanging="360"/>
      </w:pPr>
      <w:rPr>
        <w:rFonts w:ascii="Symbol" w:hAnsi="Symbol" w:hint="default"/>
      </w:rPr>
    </w:lvl>
    <w:lvl w:ilvl="7" w:tplc="71E4A950" w:tentative="1">
      <w:start w:val="1"/>
      <w:numFmt w:val="bullet"/>
      <w:lvlText w:val="o"/>
      <w:lvlJc w:val="left"/>
      <w:pPr>
        <w:ind w:left="5870" w:hanging="360"/>
      </w:pPr>
      <w:rPr>
        <w:rFonts w:ascii="Courier New" w:hAnsi="Courier New" w:cs="Courier New" w:hint="default"/>
      </w:rPr>
    </w:lvl>
    <w:lvl w:ilvl="8" w:tplc="0486EF7A" w:tentative="1">
      <w:start w:val="1"/>
      <w:numFmt w:val="bullet"/>
      <w:lvlText w:val=""/>
      <w:lvlJc w:val="left"/>
      <w:pPr>
        <w:ind w:left="6590" w:hanging="360"/>
      </w:pPr>
      <w:rPr>
        <w:rFonts w:ascii="Wingdings" w:hAnsi="Wingdings" w:hint="default"/>
      </w:rPr>
    </w:lvl>
  </w:abstractNum>
  <w:abstractNum w:abstractNumId="24" w15:restartNumberingAfterBreak="0">
    <w:nsid w:val="4C854A0F"/>
    <w:multiLevelType w:val="hybridMultilevel"/>
    <w:tmpl w:val="E4D2DBA2"/>
    <w:lvl w:ilvl="0" w:tplc="B55896E8">
      <w:start w:val="1"/>
      <w:numFmt w:val="decimal"/>
      <w:lvlText w:val="%1."/>
      <w:lvlJc w:val="left"/>
      <w:pPr>
        <w:ind w:left="720" w:hanging="360"/>
      </w:pPr>
    </w:lvl>
    <w:lvl w:ilvl="1" w:tplc="BB5C26C6" w:tentative="1">
      <w:start w:val="1"/>
      <w:numFmt w:val="lowerLetter"/>
      <w:lvlText w:val="%2."/>
      <w:lvlJc w:val="left"/>
      <w:pPr>
        <w:ind w:left="1440" w:hanging="360"/>
      </w:pPr>
    </w:lvl>
    <w:lvl w:ilvl="2" w:tplc="C4544C90" w:tentative="1">
      <w:start w:val="1"/>
      <w:numFmt w:val="lowerRoman"/>
      <w:lvlText w:val="%3."/>
      <w:lvlJc w:val="right"/>
      <w:pPr>
        <w:ind w:left="2160" w:hanging="180"/>
      </w:pPr>
    </w:lvl>
    <w:lvl w:ilvl="3" w:tplc="849AA07C" w:tentative="1">
      <w:start w:val="1"/>
      <w:numFmt w:val="decimal"/>
      <w:lvlText w:val="%4."/>
      <w:lvlJc w:val="left"/>
      <w:pPr>
        <w:ind w:left="2880" w:hanging="360"/>
      </w:pPr>
    </w:lvl>
    <w:lvl w:ilvl="4" w:tplc="6054F466" w:tentative="1">
      <w:start w:val="1"/>
      <w:numFmt w:val="lowerLetter"/>
      <w:lvlText w:val="%5."/>
      <w:lvlJc w:val="left"/>
      <w:pPr>
        <w:ind w:left="3600" w:hanging="360"/>
      </w:pPr>
    </w:lvl>
    <w:lvl w:ilvl="5" w:tplc="B664A540" w:tentative="1">
      <w:start w:val="1"/>
      <w:numFmt w:val="lowerRoman"/>
      <w:lvlText w:val="%6."/>
      <w:lvlJc w:val="right"/>
      <w:pPr>
        <w:ind w:left="4320" w:hanging="180"/>
      </w:pPr>
    </w:lvl>
    <w:lvl w:ilvl="6" w:tplc="2F460EC2" w:tentative="1">
      <w:start w:val="1"/>
      <w:numFmt w:val="decimal"/>
      <w:lvlText w:val="%7."/>
      <w:lvlJc w:val="left"/>
      <w:pPr>
        <w:ind w:left="5040" w:hanging="360"/>
      </w:pPr>
    </w:lvl>
    <w:lvl w:ilvl="7" w:tplc="6478A4A8" w:tentative="1">
      <w:start w:val="1"/>
      <w:numFmt w:val="lowerLetter"/>
      <w:lvlText w:val="%8."/>
      <w:lvlJc w:val="left"/>
      <w:pPr>
        <w:ind w:left="5760" w:hanging="360"/>
      </w:pPr>
    </w:lvl>
    <w:lvl w:ilvl="8" w:tplc="3B7A1066" w:tentative="1">
      <w:start w:val="1"/>
      <w:numFmt w:val="lowerRoman"/>
      <w:lvlText w:val="%9."/>
      <w:lvlJc w:val="right"/>
      <w:pPr>
        <w:ind w:left="6480" w:hanging="180"/>
      </w:pPr>
    </w:lvl>
  </w:abstractNum>
  <w:abstractNum w:abstractNumId="25" w15:restartNumberingAfterBreak="0">
    <w:nsid w:val="5A7D33B4"/>
    <w:multiLevelType w:val="multilevel"/>
    <w:tmpl w:val="9FE6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16552"/>
    <w:multiLevelType w:val="multilevel"/>
    <w:tmpl w:val="732A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40A0A"/>
    <w:multiLevelType w:val="hybridMultilevel"/>
    <w:tmpl w:val="90045B8E"/>
    <w:lvl w:ilvl="0" w:tplc="E0F832CE">
      <w:start w:val="1"/>
      <w:numFmt w:val="bullet"/>
      <w:lvlText w:val=""/>
      <w:lvlJc w:val="left"/>
      <w:pPr>
        <w:ind w:left="720" w:hanging="360"/>
      </w:pPr>
      <w:rPr>
        <w:rFonts w:ascii="Symbol" w:hAnsi="Symbol" w:hint="default"/>
      </w:rPr>
    </w:lvl>
    <w:lvl w:ilvl="1" w:tplc="5A96C0E8" w:tentative="1">
      <w:start w:val="1"/>
      <w:numFmt w:val="bullet"/>
      <w:lvlText w:val="o"/>
      <w:lvlJc w:val="left"/>
      <w:pPr>
        <w:ind w:left="1440" w:hanging="360"/>
      </w:pPr>
      <w:rPr>
        <w:rFonts w:ascii="Courier New" w:hAnsi="Courier New" w:cs="Courier New" w:hint="default"/>
      </w:rPr>
    </w:lvl>
    <w:lvl w:ilvl="2" w:tplc="02CA4080" w:tentative="1">
      <w:start w:val="1"/>
      <w:numFmt w:val="bullet"/>
      <w:lvlText w:val=""/>
      <w:lvlJc w:val="left"/>
      <w:pPr>
        <w:ind w:left="2160" w:hanging="360"/>
      </w:pPr>
      <w:rPr>
        <w:rFonts w:ascii="Wingdings" w:hAnsi="Wingdings" w:hint="default"/>
      </w:rPr>
    </w:lvl>
    <w:lvl w:ilvl="3" w:tplc="BEB6F510" w:tentative="1">
      <w:start w:val="1"/>
      <w:numFmt w:val="bullet"/>
      <w:lvlText w:val=""/>
      <w:lvlJc w:val="left"/>
      <w:pPr>
        <w:ind w:left="2880" w:hanging="360"/>
      </w:pPr>
      <w:rPr>
        <w:rFonts w:ascii="Symbol" w:hAnsi="Symbol" w:hint="default"/>
      </w:rPr>
    </w:lvl>
    <w:lvl w:ilvl="4" w:tplc="ED4C4176" w:tentative="1">
      <w:start w:val="1"/>
      <w:numFmt w:val="bullet"/>
      <w:lvlText w:val="o"/>
      <w:lvlJc w:val="left"/>
      <w:pPr>
        <w:ind w:left="3600" w:hanging="360"/>
      </w:pPr>
      <w:rPr>
        <w:rFonts w:ascii="Courier New" w:hAnsi="Courier New" w:cs="Courier New" w:hint="default"/>
      </w:rPr>
    </w:lvl>
    <w:lvl w:ilvl="5" w:tplc="9604AF6A" w:tentative="1">
      <w:start w:val="1"/>
      <w:numFmt w:val="bullet"/>
      <w:lvlText w:val=""/>
      <w:lvlJc w:val="left"/>
      <w:pPr>
        <w:ind w:left="4320" w:hanging="360"/>
      </w:pPr>
      <w:rPr>
        <w:rFonts w:ascii="Wingdings" w:hAnsi="Wingdings" w:hint="default"/>
      </w:rPr>
    </w:lvl>
    <w:lvl w:ilvl="6" w:tplc="1F404F30" w:tentative="1">
      <w:start w:val="1"/>
      <w:numFmt w:val="bullet"/>
      <w:lvlText w:val=""/>
      <w:lvlJc w:val="left"/>
      <w:pPr>
        <w:ind w:left="5040" w:hanging="360"/>
      </w:pPr>
      <w:rPr>
        <w:rFonts w:ascii="Symbol" w:hAnsi="Symbol" w:hint="default"/>
      </w:rPr>
    </w:lvl>
    <w:lvl w:ilvl="7" w:tplc="555AB8F6" w:tentative="1">
      <w:start w:val="1"/>
      <w:numFmt w:val="bullet"/>
      <w:lvlText w:val="o"/>
      <w:lvlJc w:val="left"/>
      <w:pPr>
        <w:ind w:left="5760" w:hanging="360"/>
      </w:pPr>
      <w:rPr>
        <w:rFonts w:ascii="Courier New" w:hAnsi="Courier New" w:cs="Courier New" w:hint="default"/>
      </w:rPr>
    </w:lvl>
    <w:lvl w:ilvl="8" w:tplc="36F6D646" w:tentative="1">
      <w:start w:val="1"/>
      <w:numFmt w:val="bullet"/>
      <w:lvlText w:val=""/>
      <w:lvlJc w:val="left"/>
      <w:pPr>
        <w:ind w:left="6480" w:hanging="360"/>
      </w:pPr>
      <w:rPr>
        <w:rFonts w:ascii="Wingdings" w:hAnsi="Wingdings" w:hint="default"/>
      </w:rPr>
    </w:lvl>
  </w:abstractNum>
  <w:abstractNum w:abstractNumId="28" w15:restartNumberingAfterBreak="0">
    <w:nsid w:val="5DB651E7"/>
    <w:multiLevelType w:val="hybridMultilevel"/>
    <w:tmpl w:val="2C8E92C2"/>
    <w:lvl w:ilvl="0" w:tplc="8286B9B6">
      <w:start w:val="1"/>
      <w:numFmt w:val="decimal"/>
      <w:lvlText w:val="%1."/>
      <w:lvlJc w:val="left"/>
      <w:pPr>
        <w:ind w:left="720" w:hanging="360"/>
      </w:pPr>
      <w:rPr>
        <w:rFonts w:hint="default"/>
      </w:rPr>
    </w:lvl>
    <w:lvl w:ilvl="1" w:tplc="214E07BC" w:tentative="1">
      <w:start w:val="1"/>
      <w:numFmt w:val="lowerLetter"/>
      <w:lvlText w:val="%2."/>
      <w:lvlJc w:val="left"/>
      <w:pPr>
        <w:ind w:left="1440" w:hanging="360"/>
      </w:pPr>
    </w:lvl>
    <w:lvl w:ilvl="2" w:tplc="18DC058C" w:tentative="1">
      <w:start w:val="1"/>
      <w:numFmt w:val="lowerRoman"/>
      <w:lvlText w:val="%3."/>
      <w:lvlJc w:val="right"/>
      <w:pPr>
        <w:ind w:left="2160" w:hanging="180"/>
      </w:pPr>
    </w:lvl>
    <w:lvl w:ilvl="3" w:tplc="2D7090D6" w:tentative="1">
      <w:start w:val="1"/>
      <w:numFmt w:val="decimal"/>
      <w:lvlText w:val="%4."/>
      <w:lvlJc w:val="left"/>
      <w:pPr>
        <w:ind w:left="2880" w:hanging="360"/>
      </w:pPr>
    </w:lvl>
    <w:lvl w:ilvl="4" w:tplc="FAD8DA3C" w:tentative="1">
      <w:start w:val="1"/>
      <w:numFmt w:val="lowerLetter"/>
      <w:lvlText w:val="%5."/>
      <w:lvlJc w:val="left"/>
      <w:pPr>
        <w:ind w:left="3600" w:hanging="360"/>
      </w:pPr>
    </w:lvl>
    <w:lvl w:ilvl="5" w:tplc="E82C851A" w:tentative="1">
      <w:start w:val="1"/>
      <w:numFmt w:val="lowerRoman"/>
      <w:lvlText w:val="%6."/>
      <w:lvlJc w:val="right"/>
      <w:pPr>
        <w:ind w:left="4320" w:hanging="180"/>
      </w:pPr>
    </w:lvl>
    <w:lvl w:ilvl="6" w:tplc="C44A06EA" w:tentative="1">
      <w:start w:val="1"/>
      <w:numFmt w:val="decimal"/>
      <w:lvlText w:val="%7."/>
      <w:lvlJc w:val="left"/>
      <w:pPr>
        <w:ind w:left="5040" w:hanging="360"/>
      </w:pPr>
    </w:lvl>
    <w:lvl w:ilvl="7" w:tplc="BDBA0126" w:tentative="1">
      <w:start w:val="1"/>
      <w:numFmt w:val="lowerLetter"/>
      <w:lvlText w:val="%8."/>
      <w:lvlJc w:val="left"/>
      <w:pPr>
        <w:ind w:left="5760" w:hanging="360"/>
      </w:pPr>
    </w:lvl>
    <w:lvl w:ilvl="8" w:tplc="7DBE7556" w:tentative="1">
      <w:start w:val="1"/>
      <w:numFmt w:val="lowerRoman"/>
      <w:lvlText w:val="%9."/>
      <w:lvlJc w:val="right"/>
      <w:pPr>
        <w:ind w:left="6480" w:hanging="180"/>
      </w:pPr>
    </w:lvl>
  </w:abstractNum>
  <w:abstractNum w:abstractNumId="29" w15:restartNumberingAfterBreak="0">
    <w:nsid w:val="61665F67"/>
    <w:multiLevelType w:val="hybridMultilevel"/>
    <w:tmpl w:val="923C7D12"/>
    <w:lvl w:ilvl="0" w:tplc="E27428B6">
      <w:start w:val="1"/>
      <w:numFmt w:val="decimal"/>
      <w:lvlText w:val="%1."/>
      <w:lvlJc w:val="left"/>
      <w:pPr>
        <w:ind w:left="720" w:hanging="360"/>
      </w:pPr>
    </w:lvl>
    <w:lvl w:ilvl="1" w:tplc="20FCAAC2" w:tentative="1">
      <w:start w:val="1"/>
      <w:numFmt w:val="lowerLetter"/>
      <w:lvlText w:val="%2."/>
      <w:lvlJc w:val="left"/>
      <w:pPr>
        <w:ind w:left="1440" w:hanging="360"/>
      </w:pPr>
    </w:lvl>
    <w:lvl w:ilvl="2" w:tplc="4CCC8FD2" w:tentative="1">
      <w:start w:val="1"/>
      <w:numFmt w:val="lowerRoman"/>
      <w:lvlText w:val="%3."/>
      <w:lvlJc w:val="right"/>
      <w:pPr>
        <w:ind w:left="2160" w:hanging="180"/>
      </w:pPr>
    </w:lvl>
    <w:lvl w:ilvl="3" w:tplc="CF127808" w:tentative="1">
      <w:start w:val="1"/>
      <w:numFmt w:val="decimal"/>
      <w:lvlText w:val="%4."/>
      <w:lvlJc w:val="left"/>
      <w:pPr>
        <w:ind w:left="2880" w:hanging="360"/>
      </w:pPr>
    </w:lvl>
    <w:lvl w:ilvl="4" w:tplc="4546DDF6" w:tentative="1">
      <w:start w:val="1"/>
      <w:numFmt w:val="lowerLetter"/>
      <w:lvlText w:val="%5."/>
      <w:lvlJc w:val="left"/>
      <w:pPr>
        <w:ind w:left="3600" w:hanging="360"/>
      </w:pPr>
    </w:lvl>
    <w:lvl w:ilvl="5" w:tplc="BFB6238A" w:tentative="1">
      <w:start w:val="1"/>
      <w:numFmt w:val="lowerRoman"/>
      <w:lvlText w:val="%6."/>
      <w:lvlJc w:val="right"/>
      <w:pPr>
        <w:ind w:left="4320" w:hanging="180"/>
      </w:pPr>
    </w:lvl>
    <w:lvl w:ilvl="6" w:tplc="C22EED9E" w:tentative="1">
      <w:start w:val="1"/>
      <w:numFmt w:val="decimal"/>
      <w:lvlText w:val="%7."/>
      <w:lvlJc w:val="left"/>
      <w:pPr>
        <w:ind w:left="5040" w:hanging="360"/>
      </w:pPr>
    </w:lvl>
    <w:lvl w:ilvl="7" w:tplc="682A86E4" w:tentative="1">
      <w:start w:val="1"/>
      <w:numFmt w:val="lowerLetter"/>
      <w:lvlText w:val="%8."/>
      <w:lvlJc w:val="left"/>
      <w:pPr>
        <w:ind w:left="5760" w:hanging="360"/>
      </w:pPr>
    </w:lvl>
    <w:lvl w:ilvl="8" w:tplc="54F478A8" w:tentative="1">
      <w:start w:val="1"/>
      <w:numFmt w:val="lowerRoman"/>
      <w:lvlText w:val="%9."/>
      <w:lvlJc w:val="right"/>
      <w:pPr>
        <w:ind w:left="6480" w:hanging="180"/>
      </w:pPr>
    </w:lvl>
  </w:abstractNum>
  <w:abstractNum w:abstractNumId="30" w15:restartNumberingAfterBreak="0">
    <w:nsid w:val="642824FD"/>
    <w:multiLevelType w:val="hybridMultilevel"/>
    <w:tmpl w:val="8304A1B2"/>
    <w:lvl w:ilvl="0" w:tplc="8A3CAA94">
      <w:start w:val="1"/>
      <w:numFmt w:val="bullet"/>
      <w:lvlText w:val=""/>
      <w:lvlJc w:val="left"/>
      <w:pPr>
        <w:ind w:left="720" w:hanging="360"/>
      </w:pPr>
      <w:rPr>
        <w:rFonts w:ascii="Symbol" w:hAnsi="Symbol" w:hint="default"/>
      </w:rPr>
    </w:lvl>
    <w:lvl w:ilvl="1" w:tplc="6AC0A436" w:tentative="1">
      <w:start w:val="1"/>
      <w:numFmt w:val="bullet"/>
      <w:lvlText w:val="o"/>
      <w:lvlJc w:val="left"/>
      <w:pPr>
        <w:ind w:left="1440" w:hanging="360"/>
      </w:pPr>
      <w:rPr>
        <w:rFonts w:ascii="Courier New" w:hAnsi="Courier New" w:cs="Courier New" w:hint="default"/>
      </w:rPr>
    </w:lvl>
    <w:lvl w:ilvl="2" w:tplc="1D1C3588" w:tentative="1">
      <w:start w:val="1"/>
      <w:numFmt w:val="bullet"/>
      <w:lvlText w:val=""/>
      <w:lvlJc w:val="left"/>
      <w:pPr>
        <w:ind w:left="2160" w:hanging="360"/>
      </w:pPr>
      <w:rPr>
        <w:rFonts w:ascii="Wingdings" w:hAnsi="Wingdings" w:hint="default"/>
      </w:rPr>
    </w:lvl>
    <w:lvl w:ilvl="3" w:tplc="204ED15A" w:tentative="1">
      <w:start w:val="1"/>
      <w:numFmt w:val="bullet"/>
      <w:lvlText w:val=""/>
      <w:lvlJc w:val="left"/>
      <w:pPr>
        <w:ind w:left="2880" w:hanging="360"/>
      </w:pPr>
      <w:rPr>
        <w:rFonts w:ascii="Symbol" w:hAnsi="Symbol" w:hint="default"/>
      </w:rPr>
    </w:lvl>
    <w:lvl w:ilvl="4" w:tplc="1ECE42CA" w:tentative="1">
      <w:start w:val="1"/>
      <w:numFmt w:val="bullet"/>
      <w:lvlText w:val="o"/>
      <w:lvlJc w:val="left"/>
      <w:pPr>
        <w:ind w:left="3600" w:hanging="360"/>
      </w:pPr>
      <w:rPr>
        <w:rFonts w:ascii="Courier New" w:hAnsi="Courier New" w:cs="Courier New" w:hint="default"/>
      </w:rPr>
    </w:lvl>
    <w:lvl w:ilvl="5" w:tplc="B7E20D08" w:tentative="1">
      <w:start w:val="1"/>
      <w:numFmt w:val="bullet"/>
      <w:lvlText w:val=""/>
      <w:lvlJc w:val="left"/>
      <w:pPr>
        <w:ind w:left="4320" w:hanging="360"/>
      </w:pPr>
      <w:rPr>
        <w:rFonts w:ascii="Wingdings" w:hAnsi="Wingdings" w:hint="default"/>
      </w:rPr>
    </w:lvl>
    <w:lvl w:ilvl="6" w:tplc="55A4E9A4" w:tentative="1">
      <w:start w:val="1"/>
      <w:numFmt w:val="bullet"/>
      <w:lvlText w:val=""/>
      <w:lvlJc w:val="left"/>
      <w:pPr>
        <w:ind w:left="5040" w:hanging="360"/>
      </w:pPr>
      <w:rPr>
        <w:rFonts w:ascii="Symbol" w:hAnsi="Symbol" w:hint="default"/>
      </w:rPr>
    </w:lvl>
    <w:lvl w:ilvl="7" w:tplc="B8F89010" w:tentative="1">
      <w:start w:val="1"/>
      <w:numFmt w:val="bullet"/>
      <w:lvlText w:val="o"/>
      <w:lvlJc w:val="left"/>
      <w:pPr>
        <w:ind w:left="5760" w:hanging="360"/>
      </w:pPr>
      <w:rPr>
        <w:rFonts w:ascii="Courier New" w:hAnsi="Courier New" w:cs="Courier New" w:hint="default"/>
      </w:rPr>
    </w:lvl>
    <w:lvl w:ilvl="8" w:tplc="272AD388" w:tentative="1">
      <w:start w:val="1"/>
      <w:numFmt w:val="bullet"/>
      <w:lvlText w:val=""/>
      <w:lvlJc w:val="left"/>
      <w:pPr>
        <w:ind w:left="6480" w:hanging="360"/>
      </w:pPr>
      <w:rPr>
        <w:rFonts w:ascii="Wingdings" w:hAnsi="Wingdings" w:hint="default"/>
      </w:rPr>
    </w:lvl>
  </w:abstractNum>
  <w:abstractNum w:abstractNumId="31" w15:restartNumberingAfterBreak="0">
    <w:nsid w:val="66A87B8C"/>
    <w:multiLevelType w:val="hybridMultilevel"/>
    <w:tmpl w:val="1D5CC036"/>
    <w:lvl w:ilvl="0" w:tplc="76FAEB1A">
      <w:start w:val="1"/>
      <w:numFmt w:val="bullet"/>
      <w:lvlText w:val=""/>
      <w:lvlJc w:val="left"/>
      <w:pPr>
        <w:ind w:left="720" w:hanging="360"/>
      </w:pPr>
      <w:rPr>
        <w:rFonts w:ascii="Symbol" w:hAnsi="Symbol" w:hint="default"/>
      </w:rPr>
    </w:lvl>
    <w:lvl w:ilvl="1" w:tplc="E6142A34" w:tentative="1">
      <w:start w:val="1"/>
      <w:numFmt w:val="bullet"/>
      <w:lvlText w:val="o"/>
      <w:lvlJc w:val="left"/>
      <w:pPr>
        <w:ind w:left="1440" w:hanging="360"/>
      </w:pPr>
      <w:rPr>
        <w:rFonts w:ascii="Courier New" w:hAnsi="Courier New" w:cs="Courier New" w:hint="default"/>
      </w:rPr>
    </w:lvl>
    <w:lvl w:ilvl="2" w:tplc="78B6446C" w:tentative="1">
      <w:start w:val="1"/>
      <w:numFmt w:val="bullet"/>
      <w:lvlText w:val=""/>
      <w:lvlJc w:val="left"/>
      <w:pPr>
        <w:ind w:left="2160" w:hanging="360"/>
      </w:pPr>
      <w:rPr>
        <w:rFonts w:ascii="Wingdings" w:hAnsi="Wingdings" w:hint="default"/>
      </w:rPr>
    </w:lvl>
    <w:lvl w:ilvl="3" w:tplc="463015CE" w:tentative="1">
      <w:start w:val="1"/>
      <w:numFmt w:val="bullet"/>
      <w:lvlText w:val=""/>
      <w:lvlJc w:val="left"/>
      <w:pPr>
        <w:ind w:left="2880" w:hanging="360"/>
      </w:pPr>
      <w:rPr>
        <w:rFonts w:ascii="Symbol" w:hAnsi="Symbol" w:hint="default"/>
      </w:rPr>
    </w:lvl>
    <w:lvl w:ilvl="4" w:tplc="00F87454" w:tentative="1">
      <w:start w:val="1"/>
      <w:numFmt w:val="bullet"/>
      <w:lvlText w:val="o"/>
      <w:lvlJc w:val="left"/>
      <w:pPr>
        <w:ind w:left="3600" w:hanging="360"/>
      </w:pPr>
      <w:rPr>
        <w:rFonts w:ascii="Courier New" w:hAnsi="Courier New" w:cs="Courier New" w:hint="default"/>
      </w:rPr>
    </w:lvl>
    <w:lvl w:ilvl="5" w:tplc="4CBE869E" w:tentative="1">
      <w:start w:val="1"/>
      <w:numFmt w:val="bullet"/>
      <w:lvlText w:val=""/>
      <w:lvlJc w:val="left"/>
      <w:pPr>
        <w:ind w:left="4320" w:hanging="360"/>
      </w:pPr>
      <w:rPr>
        <w:rFonts w:ascii="Wingdings" w:hAnsi="Wingdings" w:hint="default"/>
      </w:rPr>
    </w:lvl>
    <w:lvl w:ilvl="6" w:tplc="C206D4F2" w:tentative="1">
      <w:start w:val="1"/>
      <w:numFmt w:val="bullet"/>
      <w:lvlText w:val=""/>
      <w:lvlJc w:val="left"/>
      <w:pPr>
        <w:ind w:left="5040" w:hanging="360"/>
      </w:pPr>
      <w:rPr>
        <w:rFonts w:ascii="Symbol" w:hAnsi="Symbol" w:hint="default"/>
      </w:rPr>
    </w:lvl>
    <w:lvl w:ilvl="7" w:tplc="EB0A841C" w:tentative="1">
      <w:start w:val="1"/>
      <w:numFmt w:val="bullet"/>
      <w:lvlText w:val="o"/>
      <w:lvlJc w:val="left"/>
      <w:pPr>
        <w:ind w:left="5760" w:hanging="360"/>
      </w:pPr>
      <w:rPr>
        <w:rFonts w:ascii="Courier New" w:hAnsi="Courier New" w:cs="Courier New" w:hint="default"/>
      </w:rPr>
    </w:lvl>
    <w:lvl w:ilvl="8" w:tplc="A6826B08" w:tentative="1">
      <w:start w:val="1"/>
      <w:numFmt w:val="bullet"/>
      <w:lvlText w:val=""/>
      <w:lvlJc w:val="left"/>
      <w:pPr>
        <w:ind w:left="6480" w:hanging="360"/>
      </w:pPr>
      <w:rPr>
        <w:rFonts w:ascii="Wingdings" w:hAnsi="Wingdings" w:hint="default"/>
      </w:rPr>
    </w:lvl>
  </w:abstractNum>
  <w:abstractNum w:abstractNumId="32" w15:restartNumberingAfterBreak="0">
    <w:nsid w:val="6C8D34F3"/>
    <w:multiLevelType w:val="hybridMultilevel"/>
    <w:tmpl w:val="F2C40F8C"/>
    <w:lvl w:ilvl="0" w:tplc="94AE693A">
      <w:start w:val="1"/>
      <w:numFmt w:val="bullet"/>
      <w:lvlText w:val=""/>
      <w:lvlJc w:val="left"/>
      <w:pPr>
        <w:ind w:left="720" w:hanging="360"/>
      </w:pPr>
      <w:rPr>
        <w:rFonts w:ascii="Symbol" w:hAnsi="Symbol" w:hint="default"/>
      </w:rPr>
    </w:lvl>
    <w:lvl w:ilvl="1" w:tplc="544426BA" w:tentative="1">
      <w:start w:val="1"/>
      <w:numFmt w:val="bullet"/>
      <w:lvlText w:val="o"/>
      <w:lvlJc w:val="left"/>
      <w:pPr>
        <w:ind w:left="1440" w:hanging="360"/>
      </w:pPr>
      <w:rPr>
        <w:rFonts w:ascii="Courier New" w:hAnsi="Courier New" w:cs="Courier New" w:hint="default"/>
      </w:rPr>
    </w:lvl>
    <w:lvl w:ilvl="2" w:tplc="32B225C8" w:tentative="1">
      <w:start w:val="1"/>
      <w:numFmt w:val="bullet"/>
      <w:lvlText w:val=""/>
      <w:lvlJc w:val="left"/>
      <w:pPr>
        <w:ind w:left="2160" w:hanging="360"/>
      </w:pPr>
      <w:rPr>
        <w:rFonts w:ascii="Wingdings" w:hAnsi="Wingdings" w:hint="default"/>
      </w:rPr>
    </w:lvl>
    <w:lvl w:ilvl="3" w:tplc="CE5AFFE6" w:tentative="1">
      <w:start w:val="1"/>
      <w:numFmt w:val="bullet"/>
      <w:lvlText w:val=""/>
      <w:lvlJc w:val="left"/>
      <w:pPr>
        <w:ind w:left="2880" w:hanging="360"/>
      </w:pPr>
      <w:rPr>
        <w:rFonts w:ascii="Symbol" w:hAnsi="Symbol" w:hint="default"/>
      </w:rPr>
    </w:lvl>
    <w:lvl w:ilvl="4" w:tplc="DE62D87E" w:tentative="1">
      <w:start w:val="1"/>
      <w:numFmt w:val="bullet"/>
      <w:lvlText w:val="o"/>
      <w:lvlJc w:val="left"/>
      <w:pPr>
        <w:ind w:left="3600" w:hanging="360"/>
      </w:pPr>
      <w:rPr>
        <w:rFonts w:ascii="Courier New" w:hAnsi="Courier New" w:cs="Courier New" w:hint="default"/>
      </w:rPr>
    </w:lvl>
    <w:lvl w:ilvl="5" w:tplc="E49EFC72" w:tentative="1">
      <w:start w:val="1"/>
      <w:numFmt w:val="bullet"/>
      <w:lvlText w:val=""/>
      <w:lvlJc w:val="left"/>
      <w:pPr>
        <w:ind w:left="4320" w:hanging="360"/>
      </w:pPr>
      <w:rPr>
        <w:rFonts w:ascii="Wingdings" w:hAnsi="Wingdings" w:hint="default"/>
      </w:rPr>
    </w:lvl>
    <w:lvl w:ilvl="6" w:tplc="593CC538" w:tentative="1">
      <w:start w:val="1"/>
      <w:numFmt w:val="bullet"/>
      <w:lvlText w:val=""/>
      <w:lvlJc w:val="left"/>
      <w:pPr>
        <w:ind w:left="5040" w:hanging="360"/>
      </w:pPr>
      <w:rPr>
        <w:rFonts w:ascii="Symbol" w:hAnsi="Symbol" w:hint="default"/>
      </w:rPr>
    </w:lvl>
    <w:lvl w:ilvl="7" w:tplc="91782458" w:tentative="1">
      <w:start w:val="1"/>
      <w:numFmt w:val="bullet"/>
      <w:lvlText w:val="o"/>
      <w:lvlJc w:val="left"/>
      <w:pPr>
        <w:ind w:left="5760" w:hanging="360"/>
      </w:pPr>
      <w:rPr>
        <w:rFonts w:ascii="Courier New" w:hAnsi="Courier New" w:cs="Courier New" w:hint="default"/>
      </w:rPr>
    </w:lvl>
    <w:lvl w:ilvl="8" w:tplc="BEF8DE38" w:tentative="1">
      <w:start w:val="1"/>
      <w:numFmt w:val="bullet"/>
      <w:lvlText w:val=""/>
      <w:lvlJc w:val="left"/>
      <w:pPr>
        <w:ind w:left="6480" w:hanging="360"/>
      </w:pPr>
      <w:rPr>
        <w:rFonts w:ascii="Wingdings" w:hAnsi="Wingdings" w:hint="default"/>
      </w:rPr>
    </w:lvl>
  </w:abstractNum>
  <w:abstractNum w:abstractNumId="33" w15:restartNumberingAfterBreak="0">
    <w:nsid w:val="77FE104B"/>
    <w:multiLevelType w:val="hybridMultilevel"/>
    <w:tmpl w:val="A6A2015C"/>
    <w:lvl w:ilvl="0" w:tplc="4A6A17CC">
      <w:start w:val="1"/>
      <w:numFmt w:val="bullet"/>
      <w:lvlText w:val=""/>
      <w:lvlJc w:val="left"/>
      <w:pPr>
        <w:ind w:left="720" w:hanging="360"/>
      </w:pPr>
      <w:rPr>
        <w:rFonts w:ascii="Symbol" w:hAnsi="Symbol" w:hint="default"/>
      </w:rPr>
    </w:lvl>
    <w:lvl w:ilvl="1" w:tplc="597A1C32" w:tentative="1">
      <w:start w:val="1"/>
      <w:numFmt w:val="bullet"/>
      <w:lvlText w:val="o"/>
      <w:lvlJc w:val="left"/>
      <w:pPr>
        <w:ind w:left="1440" w:hanging="360"/>
      </w:pPr>
      <w:rPr>
        <w:rFonts w:ascii="Courier New" w:hAnsi="Courier New" w:cs="Courier New" w:hint="default"/>
      </w:rPr>
    </w:lvl>
    <w:lvl w:ilvl="2" w:tplc="F08CBEF2" w:tentative="1">
      <w:start w:val="1"/>
      <w:numFmt w:val="bullet"/>
      <w:lvlText w:val=""/>
      <w:lvlJc w:val="left"/>
      <w:pPr>
        <w:ind w:left="2160" w:hanging="360"/>
      </w:pPr>
      <w:rPr>
        <w:rFonts w:ascii="Wingdings" w:hAnsi="Wingdings" w:hint="default"/>
      </w:rPr>
    </w:lvl>
    <w:lvl w:ilvl="3" w:tplc="E1C6F0BA" w:tentative="1">
      <w:start w:val="1"/>
      <w:numFmt w:val="bullet"/>
      <w:lvlText w:val=""/>
      <w:lvlJc w:val="left"/>
      <w:pPr>
        <w:ind w:left="2880" w:hanging="360"/>
      </w:pPr>
      <w:rPr>
        <w:rFonts w:ascii="Symbol" w:hAnsi="Symbol" w:hint="default"/>
      </w:rPr>
    </w:lvl>
    <w:lvl w:ilvl="4" w:tplc="D7162222" w:tentative="1">
      <w:start w:val="1"/>
      <w:numFmt w:val="bullet"/>
      <w:lvlText w:val="o"/>
      <w:lvlJc w:val="left"/>
      <w:pPr>
        <w:ind w:left="3600" w:hanging="360"/>
      </w:pPr>
      <w:rPr>
        <w:rFonts w:ascii="Courier New" w:hAnsi="Courier New" w:cs="Courier New" w:hint="default"/>
      </w:rPr>
    </w:lvl>
    <w:lvl w:ilvl="5" w:tplc="DBD03C1C" w:tentative="1">
      <w:start w:val="1"/>
      <w:numFmt w:val="bullet"/>
      <w:lvlText w:val=""/>
      <w:lvlJc w:val="left"/>
      <w:pPr>
        <w:ind w:left="4320" w:hanging="360"/>
      </w:pPr>
      <w:rPr>
        <w:rFonts w:ascii="Wingdings" w:hAnsi="Wingdings" w:hint="default"/>
      </w:rPr>
    </w:lvl>
    <w:lvl w:ilvl="6" w:tplc="920C67EA" w:tentative="1">
      <w:start w:val="1"/>
      <w:numFmt w:val="bullet"/>
      <w:lvlText w:val=""/>
      <w:lvlJc w:val="left"/>
      <w:pPr>
        <w:ind w:left="5040" w:hanging="360"/>
      </w:pPr>
      <w:rPr>
        <w:rFonts w:ascii="Symbol" w:hAnsi="Symbol" w:hint="default"/>
      </w:rPr>
    </w:lvl>
    <w:lvl w:ilvl="7" w:tplc="F9BC5416" w:tentative="1">
      <w:start w:val="1"/>
      <w:numFmt w:val="bullet"/>
      <w:lvlText w:val="o"/>
      <w:lvlJc w:val="left"/>
      <w:pPr>
        <w:ind w:left="5760" w:hanging="360"/>
      </w:pPr>
      <w:rPr>
        <w:rFonts w:ascii="Courier New" w:hAnsi="Courier New" w:cs="Courier New" w:hint="default"/>
      </w:rPr>
    </w:lvl>
    <w:lvl w:ilvl="8" w:tplc="5D0030C8" w:tentative="1">
      <w:start w:val="1"/>
      <w:numFmt w:val="bullet"/>
      <w:lvlText w:val=""/>
      <w:lvlJc w:val="left"/>
      <w:pPr>
        <w:ind w:left="6480" w:hanging="360"/>
      </w:pPr>
      <w:rPr>
        <w:rFonts w:ascii="Wingdings" w:hAnsi="Wingdings" w:hint="default"/>
      </w:rPr>
    </w:lvl>
  </w:abstractNum>
  <w:abstractNum w:abstractNumId="34" w15:restartNumberingAfterBreak="0">
    <w:nsid w:val="7C580233"/>
    <w:multiLevelType w:val="hybridMultilevel"/>
    <w:tmpl w:val="A3A0BE4C"/>
    <w:lvl w:ilvl="0" w:tplc="C324EFDE">
      <w:start w:val="1"/>
      <w:numFmt w:val="bullet"/>
      <w:lvlText w:val=""/>
      <w:lvlJc w:val="left"/>
      <w:pPr>
        <w:ind w:left="473" w:hanging="360"/>
      </w:pPr>
      <w:rPr>
        <w:rFonts w:ascii="Symbol" w:hAnsi="Symbol" w:hint="default"/>
      </w:rPr>
    </w:lvl>
    <w:lvl w:ilvl="1" w:tplc="9F8ADDB8">
      <w:numFmt w:val="bullet"/>
      <w:lvlText w:val="•"/>
      <w:lvlJc w:val="left"/>
      <w:pPr>
        <w:ind w:left="1193" w:hanging="360"/>
      </w:pPr>
      <w:rPr>
        <w:rFonts w:ascii="Inter" w:eastAsia="Arial" w:hAnsi="Inter" w:cs="Arial" w:hint="default"/>
      </w:rPr>
    </w:lvl>
    <w:lvl w:ilvl="2" w:tplc="76FE5DCA" w:tentative="1">
      <w:start w:val="1"/>
      <w:numFmt w:val="bullet"/>
      <w:lvlText w:val=""/>
      <w:lvlJc w:val="left"/>
      <w:pPr>
        <w:ind w:left="1913" w:hanging="360"/>
      </w:pPr>
      <w:rPr>
        <w:rFonts w:ascii="Wingdings" w:hAnsi="Wingdings" w:hint="default"/>
      </w:rPr>
    </w:lvl>
    <w:lvl w:ilvl="3" w:tplc="64F8DDCE" w:tentative="1">
      <w:start w:val="1"/>
      <w:numFmt w:val="bullet"/>
      <w:lvlText w:val=""/>
      <w:lvlJc w:val="left"/>
      <w:pPr>
        <w:ind w:left="2633" w:hanging="360"/>
      </w:pPr>
      <w:rPr>
        <w:rFonts w:ascii="Symbol" w:hAnsi="Symbol" w:hint="default"/>
      </w:rPr>
    </w:lvl>
    <w:lvl w:ilvl="4" w:tplc="D9B2FEEE" w:tentative="1">
      <w:start w:val="1"/>
      <w:numFmt w:val="bullet"/>
      <w:lvlText w:val="o"/>
      <w:lvlJc w:val="left"/>
      <w:pPr>
        <w:ind w:left="3353" w:hanging="360"/>
      </w:pPr>
      <w:rPr>
        <w:rFonts w:ascii="Courier New" w:hAnsi="Courier New" w:cs="Courier New" w:hint="default"/>
      </w:rPr>
    </w:lvl>
    <w:lvl w:ilvl="5" w:tplc="B7F22EA8" w:tentative="1">
      <w:start w:val="1"/>
      <w:numFmt w:val="bullet"/>
      <w:lvlText w:val=""/>
      <w:lvlJc w:val="left"/>
      <w:pPr>
        <w:ind w:left="4073" w:hanging="360"/>
      </w:pPr>
      <w:rPr>
        <w:rFonts w:ascii="Wingdings" w:hAnsi="Wingdings" w:hint="default"/>
      </w:rPr>
    </w:lvl>
    <w:lvl w:ilvl="6" w:tplc="2DD21AE0" w:tentative="1">
      <w:start w:val="1"/>
      <w:numFmt w:val="bullet"/>
      <w:lvlText w:val=""/>
      <w:lvlJc w:val="left"/>
      <w:pPr>
        <w:ind w:left="4793" w:hanging="360"/>
      </w:pPr>
      <w:rPr>
        <w:rFonts w:ascii="Symbol" w:hAnsi="Symbol" w:hint="default"/>
      </w:rPr>
    </w:lvl>
    <w:lvl w:ilvl="7" w:tplc="7BC0E396" w:tentative="1">
      <w:start w:val="1"/>
      <w:numFmt w:val="bullet"/>
      <w:lvlText w:val="o"/>
      <w:lvlJc w:val="left"/>
      <w:pPr>
        <w:ind w:left="5513" w:hanging="360"/>
      </w:pPr>
      <w:rPr>
        <w:rFonts w:ascii="Courier New" w:hAnsi="Courier New" w:cs="Courier New" w:hint="default"/>
      </w:rPr>
    </w:lvl>
    <w:lvl w:ilvl="8" w:tplc="A1D25FF6" w:tentative="1">
      <w:start w:val="1"/>
      <w:numFmt w:val="bullet"/>
      <w:lvlText w:val=""/>
      <w:lvlJc w:val="left"/>
      <w:pPr>
        <w:ind w:left="6233" w:hanging="360"/>
      </w:pPr>
      <w:rPr>
        <w:rFonts w:ascii="Wingdings" w:hAnsi="Wingdings" w:hint="default"/>
      </w:rPr>
    </w:lvl>
  </w:abstractNum>
  <w:abstractNum w:abstractNumId="35" w15:restartNumberingAfterBreak="0">
    <w:nsid w:val="7E0C711F"/>
    <w:multiLevelType w:val="hybridMultilevel"/>
    <w:tmpl w:val="0660F020"/>
    <w:lvl w:ilvl="0" w:tplc="B4DE50DE">
      <w:start w:val="1"/>
      <w:numFmt w:val="bullet"/>
      <w:lvlText w:val="o"/>
      <w:lvlJc w:val="left"/>
      <w:pPr>
        <w:ind w:left="720" w:hanging="360"/>
      </w:pPr>
      <w:rPr>
        <w:rFonts w:ascii="Wingdings" w:hAnsi="Wingdings" w:hint="default"/>
      </w:rPr>
    </w:lvl>
    <w:lvl w:ilvl="1" w:tplc="B41884D6" w:tentative="1">
      <w:start w:val="1"/>
      <w:numFmt w:val="bullet"/>
      <w:lvlText w:val="o"/>
      <w:lvlJc w:val="left"/>
      <w:pPr>
        <w:ind w:left="1440" w:hanging="360"/>
      </w:pPr>
      <w:rPr>
        <w:rFonts w:ascii="Courier New" w:hAnsi="Courier New" w:cs="Courier New" w:hint="default"/>
      </w:rPr>
    </w:lvl>
    <w:lvl w:ilvl="2" w:tplc="A934D1B0" w:tentative="1">
      <w:start w:val="1"/>
      <w:numFmt w:val="bullet"/>
      <w:lvlText w:val=""/>
      <w:lvlJc w:val="left"/>
      <w:pPr>
        <w:ind w:left="2160" w:hanging="360"/>
      </w:pPr>
      <w:rPr>
        <w:rFonts w:ascii="Wingdings" w:hAnsi="Wingdings" w:hint="default"/>
      </w:rPr>
    </w:lvl>
    <w:lvl w:ilvl="3" w:tplc="D618F824" w:tentative="1">
      <w:start w:val="1"/>
      <w:numFmt w:val="bullet"/>
      <w:lvlText w:val=""/>
      <w:lvlJc w:val="left"/>
      <w:pPr>
        <w:ind w:left="2880" w:hanging="360"/>
      </w:pPr>
      <w:rPr>
        <w:rFonts w:ascii="Symbol" w:hAnsi="Symbol" w:hint="default"/>
      </w:rPr>
    </w:lvl>
    <w:lvl w:ilvl="4" w:tplc="146843EA" w:tentative="1">
      <w:start w:val="1"/>
      <w:numFmt w:val="bullet"/>
      <w:lvlText w:val="o"/>
      <w:lvlJc w:val="left"/>
      <w:pPr>
        <w:ind w:left="3600" w:hanging="360"/>
      </w:pPr>
      <w:rPr>
        <w:rFonts w:ascii="Courier New" w:hAnsi="Courier New" w:cs="Courier New" w:hint="default"/>
      </w:rPr>
    </w:lvl>
    <w:lvl w:ilvl="5" w:tplc="F8B27CE4" w:tentative="1">
      <w:start w:val="1"/>
      <w:numFmt w:val="bullet"/>
      <w:lvlText w:val=""/>
      <w:lvlJc w:val="left"/>
      <w:pPr>
        <w:ind w:left="4320" w:hanging="360"/>
      </w:pPr>
      <w:rPr>
        <w:rFonts w:ascii="Wingdings" w:hAnsi="Wingdings" w:hint="default"/>
      </w:rPr>
    </w:lvl>
    <w:lvl w:ilvl="6" w:tplc="9E664A98" w:tentative="1">
      <w:start w:val="1"/>
      <w:numFmt w:val="bullet"/>
      <w:lvlText w:val=""/>
      <w:lvlJc w:val="left"/>
      <w:pPr>
        <w:ind w:left="5040" w:hanging="360"/>
      </w:pPr>
      <w:rPr>
        <w:rFonts w:ascii="Symbol" w:hAnsi="Symbol" w:hint="default"/>
      </w:rPr>
    </w:lvl>
    <w:lvl w:ilvl="7" w:tplc="1EE245C0" w:tentative="1">
      <w:start w:val="1"/>
      <w:numFmt w:val="bullet"/>
      <w:lvlText w:val="o"/>
      <w:lvlJc w:val="left"/>
      <w:pPr>
        <w:ind w:left="5760" w:hanging="360"/>
      </w:pPr>
      <w:rPr>
        <w:rFonts w:ascii="Courier New" w:hAnsi="Courier New" w:cs="Courier New" w:hint="default"/>
      </w:rPr>
    </w:lvl>
    <w:lvl w:ilvl="8" w:tplc="3090522E" w:tentative="1">
      <w:start w:val="1"/>
      <w:numFmt w:val="bullet"/>
      <w:lvlText w:val=""/>
      <w:lvlJc w:val="left"/>
      <w:pPr>
        <w:ind w:left="6480" w:hanging="360"/>
      </w:pPr>
      <w:rPr>
        <w:rFonts w:ascii="Wingdings" w:hAnsi="Wingdings" w:hint="default"/>
      </w:rPr>
    </w:lvl>
  </w:abstractNum>
  <w:abstractNum w:abstractNumId="36" w15:restartNumberingAfterBreak="0">
    <w:nsid w:val="7E3B7CE0"/>
    <w:multiLevelType w:val="multilevel"/>
    <w:tmpl w:val="E50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C0451C"/>
    <w:multiLevelType w:val="hybridMultilevel"/>
    <w:tmpl w:val="C5189FAC"/>
    <w:lvl w:ilvl="0" w:tplc="4CE8C126">
      <w:start w:val="1"/>
      <w:numFmt w:val="bullet"/>
      <w:lvlText w:val=""/>
      <w:lvlJc w:val="left"/>
      <w:pPr>
        <w:ind w:left="360" w:hanging="360"/>
      </w:pPr>
      <w:rPr>
        <w:rFonts w:ascii="Symbol" w:hAnsi="Symbol" w:hint="default"/>
      </w:rPr>
    </w:lvl>
    <w:lvl w:ilvl="1" w:tplc="46823F10">
      <w:start w:val="1"/>
      <w:numFmt w:val="bullet"/>
      <w:lvlText w:val=""/>
      <w:lvlJc w:val="left"/>
      <w:pPr>
        <w:ind w:left="1440" w:hanging="360"/>
      </w:pPr>
      <w:rPr>
        <w:rFonts w:ascii="Symbol" w:hAnsi="Symbol" w:hint="default"/>
      </w:rPr>
    </w:lvl>
    <w:lvl w:ilvl="2" w:tplc="DC36B7FE" w:tentative="1">
      <w:start w:val="1"/>
      <w:numFmt w:val="bullet"/>
      <w:lvlText w:val=""/>
      <w:lvlJc w:val="left"/>
      <w:pPr>
        <w:ind w:left="2160" w:hanging="360"/>
      </w:pPr>
      <w:rPr>
        <w:rFonts w:ascii="Wingdings" w:hAnsi="Wingdings" w:hint="default"/>
      </w:rPr>
    </w:lvl>
    <w:lvl w:ilvl="3" w:tplc="1C60D2AA" w:tentative="1">
      <w:start w:val="1"/>
      <w:numFmt w:val="bullet"/>
      <w:lvlText w:val=""/>
      <w:lvlJc w:val="left"/>
      <w:pPr>
        <w:ind w:left="2880" w:hanging="360"/>
      </w:pPr>
      <w:rPr>
        <w:rFonts w:ascii="Symbol" w:hAnsi="Symbol" w:hint="default"/>
      </w:rPr>
    </w:lvl>
    <w:lvl w:ilvl="4" w:tplc="3FC84914" w:tentative="1">
      <w:start w:val="1"/>
      <w:numFmt w:val="bullet"/>
      <w:lvlText w:val="o"/>
      <w:lvlJc w:val="left"/>
      <w:pPr>
        <w:ind w:left="3600" w:hanging="360"/>
      </w:pPr>
      <w:rPr>
        <w:rFonts w:ascii="Courier New" w:hAnsi="Courier New" w:cs="Courier New" w:hint="default"/>
      </w:rPr>
    </w:lvl>
    <w:lvl w:ilvl="5" w:tplc="DDACB294" w:tentative="1">
      <w:start w:val="1"/>
      <w:numFmt w:val="bullet"/>
      <w:lvlText w:val=""/>
      <w:lvlJc w:val="left"/>
      <w:pPr>
        <w:ind w:left="4320" w:hanging="360"/>
      </w:pPr>
      <w:rPr>
        <w:rFonts w:ascii="Wingdings" w:hAnsi="Wingdings" w:hint="default"/>
      </w:rPr>
    </w:lvl>
    <w:lvl w:ilvl="6" w:tplc="520040EE" w:tentative="1">
      <w:start w:val="1"/>
      <w:numFmt w:val="bullet"/>
      <w:lvlText w:val=""/>
      <w:lvlJc w:val="left"/>
      <w:pPr>
        <w:ind w:left="5040" w:hanging="360"/>
      </w:pPr>
      <w:rPr>
        <w:rFonts w:ascii="Symbol" w:hAnsi="Symbol" w:hint="default"/>
      </w:rPr>
    </w:lvl>
    <w:lvl w:ilvl="7" w:tplc="5A0CE536" w:tentative="1">
      <w:start w:val="1"/>
      <w:numFmt w:val="bullet"/>
      <w:lvlText w:val="o"/>
      <w:lvlJc w:val="left"/>
      <w:pPr>
        <w:ind w:left="5760" w:hanging="360"/>
      </w:pPr>
      <w:rPr>
        <w:rFonts w:ascii="Courier New" w:hAnsi="Courier New" w:cs="Courier New" w:hint="default"/>
      </w:rPr>
    </w:lvl>
    <w:lvl w:ilvl="8" w:tplc="E98C3F5C" w:tentative="1">
      <w:start w:val="1"/>
      <w:numFmt w:val="bullet"/>
      <w:lvlText w:val=""/>
      <w:lvlJc w:val="left"/>
      <w:pPr>
        <w:ind w:left="6480" w:hanging="360"/>
      </w:pPr>
      <w:rPr>
        <w:rFonts w:ascii="Wingdings" w:hAnsi="Wingdings" w:hint="default"/>
      </w:rPr>
    </w:lvl>
  </w:abstractNum>
  <w:abstractNum w:abstractNumId="38" w15:restartNumberingAfterBreak="0">
    <w:nsid w:val="7FDD0A43"/>
    <w:multiLevelType w:val="hybridMultilevel"/>
    <w:tmpl w:val="B8B68F26"/>
    <w:lvl w:ilvl="0" w:tplc="8AA2DCBE">
      <w:start w:val="1"/>
      <w:numFmt w:val="bullet"/>
      <w:lvlText w:val=""/>
      <w:lvlJc w:val="left"/>
      <w:pPr>
        <w:ind w:left="720" w:hanging="360"/>
      </w:pPr>
      <w:rPr>
        <w:rFonts w:ascii="Symbol" w:hAnsi="Symbol" w:hint="default"/>
      </w:rPr>
    </w:lvl>
    <w:lvl w:ilvl="1" w:tplc="DF6AA60C" w:tentative="1">
      <w:start w:val="1"/>
      <w:numFmt w:val="bullet"/>
      <w:lvlText w:val="o"/>
      <w:lvlJc w:val="left"/>
      <w:pPr>
        <w:ind w:left="1440" w:hanging="360"/>
      </w:pPr>
      <w:rPr>
        <w:rFonts w:ascii="Courier New" w:hAnsi="Courier New" w:cs="Courier New" w:hint="default"/>
      </w:rPr>
    </w:lvl>
    <w:lvl w:ilvl="2" w:tplc="B60435CA" w:tentative="1">
      <w:start w:val="1"/>
      <w:numFmt w:val="bullet"/>
      <w:lvlText w:val=""/>
      <w:lvlJc w:val="left"/>
      <w:pPr>
        <w:ind w:left="2160" w:hanging="360"/>
      </w:pPr>
      <w:rPr>
        <w:rFonts w:ascii="Wingdings" w:hAnsi="Wingdings" w:hint="default"/>
      </w:rPr>
    </w:lvl>
    <w:lvl w:ilvl="3" w:tplc="E4BCABBE" w:tentative="1">
      <w:start w:val="1"/>
      <w:numFmt w:val="bullet"/>
      <w:lvlText w:val=""/>
      <w:lvlJc w:val="left"/>
      <w:pPr>
        <w:ind w:left="2880" w:hanging="360"/>
      </w:pPr>
      <w:rPr>
        <w:rFonts w:ascii="Symbol" w:hAnsi="Symbol" w:hint="default"/>
      </w:rPr>
    </w:lvl>
    <w:lvl w:ilvl="4" w:tplc="25FC829C" w:tentative="1">
      <w:start w:val="1"/>
      <w:numFmt w:val="bullet"/>
      <w:lvlText w:val="o"/>
      <w:lvlJc w:val="left"/>
      <w:pPr>
        <w:ind w:left="3600" w:hanging="360"/>
      </w:pPr>
      <w:rPr>
        <w:rFonts w:ascii="Courier New" w:hAnsi="Courier New" w:cs="Courier New" w:hint="default"/>
      </w:rPr>
    </w:lvl>
    <w:lvl w:ilvl="5" w:tplc="F976DBFC" w:tentative="1">
      <w:start w:val="1"/>
      <w:numFmt w:val="bullet"/>
      <w:lvlText w:val=""/>
      <w:lvlJc w:val="left"/>
      <w:pPr>
        <w:ind w:left="4320" w:hanging="360"/>
      </w:pPr>
      <w:rPr>
        <w:rFonts w:ascii="Wingdings" w:hAnsi="Wingdings" w:hint="default"/>
      </w:rPr>
    </w:lvl>
    <w:lvl w:ilvl="6" w:tplc="F83822C0" w:tentative="1">
      <w:start w:val="1"/>
      <w:numFmt w:val="bullet"/>
      <w:lvlText w:val=""/>
      <w:lvlJc w:val="left"/>
      <w:pPr>
        <w:ind w:left="5040" w:hanging="360"/>
      </w:pPr>
      <w:rPr>
        <w:rFonts w:ascii="Symbol" w:hAnsi="Symbol" w:hint="default"/>
      </w:rPr>
    </w:lvl>
    <w:lvl w:ilvl="7" w:tplc="8788073A" w:tentative="1">
      <w:start w:val="1"/>
      <w:numFmt w:val="bullet"/>
      <w:lvlText w:val="o"/>
      <w:lvlJc w:val="left"/>
      <w:pPr>
        <w:ind w:left="5760" w:hanging="360"/>
      </w:pPr>
      <w:rPr>
        <w:rFonts w:ascii="Courier New" w:hAnsi="Courier New" w:cs="Courier New" w:hint="default"/>
      </w:rPr>
    </w:lvl>
    <w:lvl w:ilvl="8" w:tplc="84CE4550" w:tentative="1">
      <w:start w:val="1"/>
      <w:numFmt w:val="bullet"/>
      <w:lvlText w:val=""/>
      <w:lvlJc w:val="left"/>
      <w:pPr>
        <w:ind w:left="6480" w:hanging="360"/>
      </w:pPr>
      <w:rPr>
        <w:rFonts w:ascii="Wingdings" w:hAnsi="Wingdings" w:hint="default"/>
      </w:rPr>
    </w:lvl>
  </w:abstractNum>
  <w:num w:numId="1" w16cid:durableId="1488009198">
    <w:abstractNumId w:val="21"/>
  </w:num>
  <w:num w:numId="2" w16cid:durableId="1615211513">
    <w:abstractNumId w:val="31"/>
  </w:num>
  <w:num w:numId="3" w16cid:durableId="886257204">
    <w:abstractNumId w:val="8"/>
  </w:num>
  <w:num w:numId="4" w16cid:durableId="341779073">
    <w:abstractNumId w:val="37"/>
  </w:num>
  <w:num w:numId="5" w16cid:durableId="1973167391">
    <w:abstractNumId w:val="13"/>
  </w:num>
  <w:num w:numId="6" w16cid:durableId="1430079153">
    <w:abstractNumId w:val="27"/>
  </w:num>
  <w:num w:numId="7" w16cid:durableId="677542949">
    <w:abstractNumId w:val="19"/>
  </w:num>
  <w:num w:numId="8" w16cid:durableId="1534420787">
    <w:abstractNumId w:val="0"/>
  </w:num>
  <w:num w:numId="9" w16cid:durableId="1346058581">
    <w:abstractNumId w:val="20"/>
  </w:num>
  <w:num w:numId="10" w16cid:durableId="636037152">
    <w:abstractNumId w:val="24"/>
  </w:num>
  <w:num w:numId="11" w16cid:durableId="207380093">
    <w:abstractNumId w:val="21"/>
  </w:num>
  <w:num w:numId="12" w16cid:durableId="776560932">
    <w:abstractNumId w:val="30"/>
  </w:num>
  <w:num w:numId="13" w16cid:durableId="2443067">
    <w:abstractNumId w:val="35"/>
  </w:num>
  <w:num w:numId="14" w16cid:durableId="1893344670">
    <w:abstractNumId w:val="17"/>
  </w:num>
  <w:num w:numId="15" w16cid:durableId="2129154920">
    <w:abstractNumId w:val="38"/>
  </w:num>
  <w:num w:numId="16" w16cid:durableId="1283879102">
    <w:abstractNumId w:val="3"/>
  </w:num>
  <w:num w:numId="17" w16cid:durableId="1236164461">
    <w:abstractNumId w:val="28"/>
  </w:num>
  <w:num w:numId="18" w16cid:durableId="250167440">
    <w:abstractNumId w:val="9"/>
  </w:num>
  <w:num w:numId="19" w16cid:durableId="99688534">
    <w:abstractNumId w:val="14"/>
  </w:num>
  <w:num w:numId="20" w16cid:durableId="766847836">
    <w:abstractNumId w:val="29"/>
  </w:num>
  <w:num w:numId="21" w16cid:durableId="894005862">
    <w:abstractNumId w:val="1"/>
  </w:num>
  <w:num w:numId="22" w16cid:durableId="988435070">
    <w:abstractNumId w:val="33"/>
  </w:num>
  <w:num w:numId="23" w16cid:durableId="2094235547">
    <w:abstractNumId w:val="18"/>
  </w:num>
  <w:num w:numId="24" w16cid:durableId="293143621">
    <w:abstractNumId w:val="32"/>
  </w:num>
  <w:num w:numId="25" w16cid:durableId="1291131482">
    <w:abstractNumId w:val="10"/>
  </w:num>
  <w:num w:numId="26" w16cid:durableId="1405254692">
    <w:abstractNumId w:val="25"/>
  </w:num>
  <w:num w:numId="27" w16cid:durableId="1233809485">
    <w:abstractNumId w:val="34"/>
  </w:num>
  <w:num w:numId="28" w16cid:durableId="1796025479">
    <w:abstractNumId w:val="15"/>
  </w:num>
  <w:num w:numId="29" w16cid:durableId="13312377">
    <w:abstractNumId w:val="36"/>
  </w:num>
  <w:num w:numId="30" w16cid:durableId="168838951">
    <w:abstractNumId w:val="22"/>
  </w:num>
  <w:num w:numId="31" w16cid:durableId="615716123">
    <w:abstractNumId w:val="26"/>
  </w:num>
  <w:num w:numId="32" w16cid:durableId="1580870545">
    <w:abstractNumId w:val="7"/>
  </w:num>
  <w:num w:numId="33" w16cid:durableId="2099866786">
    <w:abstractNumId w:val="23"/>
  </w:num>
  <w:num w:numId="34" w16cid:durableId="271517790">
    <w:abstractNumId w:val="6"/>
  </w:num>
  <w:num w:numId="35" w16cid:durableId="321355152">
    <w:abstractNumId w:val="11"/>
  </w:num>
  <w:num w:numId="36" w16cid:durableId="1714306388">
    <w:abstractNumId w:val="2"/>
  </w:num>
  <w:num w:numId="37" w16cid:durableId="17774593">
    <w:abstractNumId w:val="16"/>
  </w:num>
  <w:num w:numId="38" w16cid:durableId="1709597605">
    <w:abstractNumId w:val="4"/>
  </w:num>
  <w:num w:numId="39" w16cid:durableId="669871933">
    <w:abstractNumId w:val="12"/>
  </w:num>
  <w:num w:numId="40" w16cid:durableId="174610589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2D1"/>
    <w:rsid w:val="00000FD7"/>
    <w:rsid w:val="000012D3"/>
    <w:rsid w:val="00001DD8"/>
    <w:rsid w:val="00002017"/>
    <w:rsid w:val="000200CF"/>
    <w:rsid w:val="00021FEB"/>
    <w:rsid w:val="00023261"/>
    <w:rsid w:val="00025A1A"/>
    <w:rsid w:val="00026C06"/>
    <w:rsid w:val="000274BB"/>
    <w:rsid w:val="00031588"/>
    <w:rsid w:val="00032245"/>
    <w:rsid w:val="00035833"/>
    <w:rsid w:val="00035984"/>
    <w:rsid w:val="00041169"/>
    <w:rsid w:val="00046922"/>
    <w:rsid w:val="00046E01"/>
    <w:rsid w:val="00047203"/>
    <w:rsid w:val="0004753C"/>
    <w:rsid w:val="00050881"/>
    <w:rsid w:val="00050E1F"/>
    <w:rsid w:val="00051663"/>
    <w:rsid w:val="0005171F"/>
    <w:rsid w:val="00056002"/>
    <w:rsid w:val="00061C3A"/>
    <w:rsid w:val="00062491"/>
    <w:rsid w:val="00063566"/>
    <w:rsid w:val="00063DA3"/>
    <w:rsid w:val="00064961"/>
    <w:rsid w:val="0006535E"/>
    <w:rsid w:val="000671C7"/>
    <w:rsid w:val="00070EA0"/>
    <w:rsid w:val="0007473A"/>
    <w:rsid w:val="00076B25"/>
    <w:rsid w:val="00082D99"/>
    <w:rsid w:val="000874E3"/>
    <w:rsid w:val="00091A7B"/>
    <w:rsid w:val="000922D9"/>
    <w:rsid w:val="00092ACB"/>
    <w:rsid w:val="00093113"/>
    <w:rsid w:val="00093519"/>
    <w:rsid w:val="0009627A"/>
    <w:rsid w:val="00096513"/>
    <w:rsid w:val="000A303C"/>
    <w:rsid w:val="000A4383"/>
    <w:rsid w:val="000A6056"/>
    <w:rsid w:val="000B0435"/>
    <w:rsid w:val="000B14A6"/>
    <w:rsid w:val="000B50A1"/>
    <w:rsid w:val="000C0B91"/>
    <w:rsid w:val="000C369B"/>
    <w:rsid w:val="000C39DF"/>
    <w:rsid w:val="000C5433"/>
    <w:rsid w:val="000C55E1"/>
    <w:rsid w:val="000C6DA7"/>
    <w:rsid w:val="000C6F62"/>
    <w:rsid w:val="000D1652"/>
    <w:rsid w:val="000D231C"/>
    <w:rsid w:val="000D430D"/>
    <w:rsid w:val="000E03E1"/>
    <w:rsid w:val="000E064E"/>
    <w:rsid w:val="000E072F"/>
    <w:rsid w:val="000E1A31"/>
    <w:rsid w:val="000E24C4"/>
    <w:rsid w:val="000E6133"/>
    <w:rsid w:val="000E6ACA"/>
    <w:rsid w:val="000F1166"/>
    <w:rsid w:val="000F4EEF"/>
    <w:rsid w:val="000F55A9"/>
    <w:rsid w:val="000F6A8C"/>
    <w:rsid w:val="00105672"/>
    <w:rsid w:val="001064AB"/>
    <w:rsid w:val="00106534"/>
    <w:rsid w:val="00106F61"/>
    <w:rsid w:val="00107A4D"/>
    <w:rsid w:val="00112DEA"/>
    <w:rsid w:val="00112E4B"/>
    <w:rsid w:val="0011337A"/>
    <w:rsid w:val="00114214"/>
    <w:rsid w:val="0011462F"/>
    <w:rsid w:val="00114F06"/>
    <w:rsid w:val="00114F6B"/>
    <w:rsid w:val="00121BF0"/>
    <w:rsid w:val="00123FBB"/>
    <w:rsid w:val="00126528"/>
    <w:rsid w:val="00127AA8"/>
    <w:rsid w:val="001317C8"/>
    <w:rsid w:val="00134FE2"/>
    <w:rsid w:val="00135253"/>
    <w:rsid w:val="0013525B"/>
    <w:rsid w:val="00136514"/>
    <w:rsid w:val="0013670C"/>
    <w:rsid w:val="001377E9"/>
    <w:rsid w:val="0014066B"/>
    <w:rsid w:val="001424C7"/>
    <w:rsid w:val="0014430B"/>
    <w:rsid w:val="00144F88"/>
    <w:rsid w:val="001450ED"/>
    <w:rsid w:val="001477BC"/>
    <w:rsid w:val="00147949"/>
    <w:rsid w:val="001503CA"/>
    <w:rsid w:val="00150E4E"/>
    <w:rsid w:val="00151280"/>
    <w:rsid w:val="0015133C"/>
    <w:rsid w:val="001514C6"/>
    <w:rsid w:val="00153D28"/>
    <w:rsid w:val="00154E55"/>
    <w:rsid w:val="00155C69"/>
    <w:rsid w:val="00166711"/>
    <w:rsid w:val="001705AB"/>
    <w:rsid w:val="0017201D"/>
    <w:rsid w:val="00173A9E"/>
    <w:rsid w:val="00174D3F"/>
    <w:rsid w:val="0017500F"/>
    <w:rsid w:val="00176B89"/>
    <w:rsid w:val="001773B4"/>
    <w:rsid w:val="001805EC"/>
    <w:rsid w:val="00180606"/>
    <w:rsid w:val="0018365A"/>
    <w:rsid w:val="0018643F"/>
    <w:rsid w:val="00186963"/>
    <w:rsid w:val="00187CE1"/>
    <w:rsid w:val="00191BD0"/>
    <w:rsid w:val="00196D6E"/>
    <w:rsid w:val="00197D0C"/>
    <w:rsid w:val="00197D68"/>
    <w:rsid w:val="001A3CBB"/>
    <w:rsid w:val="001A467F"/>
    <w:rsid w:val="001A6426"/>
    <w:rsid w:val="001A6729"/>
    <w:rsid w:val="001A6EDA"/>
    <w:rsid w:val="001A7FF3"/>
    <w:rsid w:val="001B26E0"/>
    <w:rsid w:val="001B33A1"/>
    <w:rsid w:val="001B3892"/>
    <w:rsid w:val="001B5623"/>
    <w:rsid w:val="001B6441"/>
    <w:rsid w:val="001B6EEF"/>
    <w:rsid w:val="001B73B7"/>
    <w:rsid w:val="001B7DBA"/>
    <w:rsid w:val="001C0EAE"/>
    <w:rsid w:val="001C195A"/>
    <w:rsid w:val="001C1C21"/>
    <w:rsid w:val="001C4F7F"/>
    <w:rsid w:val="001C5FB6"/>
    <w:rsid w:val="001D0813"/>
    <w:rsid w:val="001D270C"/>
    <w:rsid w:val="001D2B6A"/>
    <w:rsid w:val="001D33FF"/>
    <w:rsid w:val="001D4E30"/>
    <w:rsid w:val="001D4E4C"/>
    <w:rsid w:val="001D64F6"/>
    <w:rsid w:val="001D6F07"/>
    <w:rsid w:val="001E0B59"/>
    <w:rsid w:val="001E288F"/>
    <w:rsid w:val="001E4F36"/>
    <w:rsid w:val="001E7025"/>
    <w:rsid w:val="001F271D"/>
    <w:rsid w:val="001F2A80"/>
    <w:rsid w:val="001F2D60"/>
    <w:rsid w:val="001F5314"/>
    <w:rsid w:val="001F68E0"/>
    <w:rsid w:val="002013DB"/>
    <w:rsid w:val="002014F8"/>
    <w:rsid w:val="002040A4"/>
    <w:rsid w:val="0020567D"/>
    <w:rsid w:val="0020654F"/>
    <w:rsid w:val="0020799A"/>
    <w:rsid w:val="00211F97"/>
    <w:rsid w:val="0021397D"/>
    <w:rsid w:val="00216137"/>
    <w:rsid w:val="0022189A"/>
    <w:rsid w:val="00226454"/>
    <w:rsid w:val="00226CC3"/>
    <w:rsid w:val="00227BDB"/>
    <w:rsid w:val="00227CF1"/>
    <w:rsid w:val="00233C6E"/>
    <w:rsid w:val="00233E8B"/>
    <w:rsid w:val="0023663A"/>
    <w:rsid w:val="002415A3"/>
    <w:rsid w:val="00242287"/>
    <w:rsid w:val="00242945"/>
    <w:rsid w:val="002444D9"/>
    <w:rsid w:val="00246D5A"/>
    <w:rsid w:val="00247407"/>
    <w:rsid w:val="00251001"/>
    <w:rsid w:val="00252F03"/>
    <w:rsid w:val="00253356"/>
    <w:rsid w:val="00254378"/>
    <w:rsid w:val="002547C7"/>
    <w:rsid w:val="00254A3D"/>
    <w:rsid w:val="00254CC9"/>
    <w:rsid w:val="00255360"/>
    <w:rsid w:val="00255F77"/>
    <w:rsid w:val="00256ACE"/>
    <w:rsid w:val="002572B1"/>
    <w:rsid w:val="002576B8"/>
    <w:rsid w:val="00262759"/>
    <w:rsid w:val="00262B26"/>
    <w:rsid w:val="00262DAF"/>
    <w:rsid w:val="0026484A"/>
    <w:rsid w:val="00265057"/>
    <w:rsid w:val="002707AC"/>
    <w:rsid w:val="002733C8"/>
    <w:rsid w:val="002738AA"/>
    <w:rsid w:val="002763E2"/>
    <w:rsid w:val="0027681B"/>
    <w:rsid w:val="002771E6"/>
    <w:rsid w:val="002778B1"/>
    <w:rsid w:val="00281784"/>
    <w:rsid w:val="00284B09"/>
    <w:rsid w:val="002870B6"/>
    <w:rsid w:val="00295FF2"/>
    <w:rsid w:val="00296F91"/>
    <w:rsid w:val="0029730A"/>
    <w:rsid w:val="002A06D5"/>
    <w:rsid w:val="002A2F06"/>
    <w:rsid w:val="002A4E67"/>
    <w:rsid w:val="002A5629"/>
    <w:rsid w:val="002A67F8"/>
    <w:rsid w:val="002A6AA5"/>
    <w:rsid w:val="002B069E"/>
    <w:rsid w:val="002B1B3A"/>
    <w:rsid w:val="002B4D09"/>
    <w:rsid w:val="002B561F"/>
    <w:rsid w:val="002B643A"/>
    <w:rsid w:val="002B7D90"/>
    <w:rsid w:val="002C1A51"/>
    <w:rsid w:val="002C2355"/>
    <w:rsid w:val="002C4871"/>
    <w:rsid w:val="002D5356"/>
    <w:rsid w:val="002E023A"/>
    <w:rsid w:val="002E0A2F"/>
    <w:rsid w:val="002E2673"/>
    <w:rsid w:val="002E2EBC"/>
    <w:rsid w:val="002E649F"/>
    <w:rsid w:val="002E7396"/>
    <w:rsid w:val="002F1632"/>
    <w:rsid w:val="002F1F98"/>
    <w:rsid w:val="002F54CB"/>
    <w:rsid w:val="002F68E2"/>
    <w:rsid w:val="00302DDE"/>
    <w:rsid w:val="00303AC3"/>
    <w:rsid w:val="00304B06"/>
    <w:rsid w:val="003051F7"/>
    <w:rsid w:val="0030585B"/>
    <w:rsid w:val="00312982"/>
    <w:rsid w:val="00315BBB"/>
    <w:rsid w:val="00317582"/>
    <w:rsid w:val="00317589"/>
    <w:rsid w:val="003201BE"/>
    <w:rsid w:val="00320AB7"/>
    <w:rsid w:val="0032117A"/>
    <w:rsid w:val="0032211C"/>
    <w:rsid w:val="00323FCA"/>
    <w:rsid w:val="0032519D"/>
    <w:rsid w:val="0033047F"/>
    <w:rsid w:val="00335B1C"/>
    <w:rsid w:val="0033646D"/>
    <w:rsid w:val="003374A1"/>
    <w:rsid w:val="00344E43"/>
    <w:rsid w:val="00345238"/>
    <w:rsid w:val="00345B03"/>
    <w:rsid w:val="00346E8A"/>
    <w:rsid w:val="0034776A"/>
    <w:rsid w:val="003506F4"/>
    <w:rsid w:val="0035070C"/>
    <w:rsid w:val="0035070E"/>
    <w:rsid w:val="00353A05"/>
    <w:rsid w:val="00355FED"/>
    <w:rsid w:val="003634B4"/>
    <w:rsid w:val="00363C43"/>
    <w:rsid w:val="00366114"/>
    <w:rsid w:val="00367226"/>
    <w:rsid w:val="00367293"/>
    <w:rsid w:val="0036770D"/>
    <w:rsid w:val="00371295"/>
    <w:rsid w:val="00371E5F"/>
    <w:rsid w:val="00373DC6"/>
    <w:rsid w:val="00374550"/>
    <w:rsid w:val="0037625A"/>
    <w:rsid w:val="003768D7"/>
    <w:rsid w:val="00377235"/>
    <w:rsid w:val="003772FC"/>
    <w:rsid w:val="003849BD"/>
    <w:rsid w:val="00387049"/>
    <w:rsid w:val="00392CC3"/>
    <w:rsid w:val="003952DA"/>
    <w:rsid w:val="00395463"/>
    <w:rsid w:val="003A188B"/>
    <w:rsid w:val="003A433F"/>
    <w:rsid w:val="003A4ED8"/>
    <w:rsid w:val="003A50D9"/>
    <w:rsid w:val="003B33C6"/>
    <w:rsid w:val="003B4921"/>
    <w:rsid w:val="003B4AD5"/>
    <w:rsid w:val="003B5B45"/>
    <w:rsid w:val="003B6E75"/>
    <w:rsid w:val="003B75B9"/>
    <w:rsid w:val="003C3047"/>
    <w:rsid w:val="003C6F00"/>
    <w:rsid w:val="003D00D3"/>
    <w:rsid w:val="003D08D8"/>
    <w:rsid w:val="003D189B"/>
    <w:rsid w:val="003D2923"/>
    <w:rsid w:val="003D362B"/>
    <w:rsid w:val="003D40CC"/>
    <w:rsid w:val="003D4A1B"/>
    <w:rsid w:val="003D5177"/>
    <w:rsid w:val="003D7F3A"/>
    <w:rsid w:val="003E22B6"/>
    <w:rsid w:val="003E341B"/>
    <w:rsid w:val="003E5BD7"/>
    <w:rsid w:val="003E6DC7"/>
    <w:rsid w:val="003F0182"/>
    <w:rsid w:val="003F0F81"/>
    <w:rsid w:val="003F4B09"/>
    <w:rsid w:val="003F6E63"/>
    <w:rsid w:val="003F7E25"/>
    <w:rsid w:val="00403617"/>
    <w:rsid w:val="00403D7B"/>
    <w:rsid w:val="00403D9D"/>
    <w:rsid w:val="00405D43"/>
    <w:rsid w:val="004074F6"/>
    <w:rsid w:val="00407735"/>
    <w:rsid w:val="00412DAB"/>
    <w:rsid w:val="00417182"/>
    <w:rsid w:val="00422379"/>
    <w:rsid w:val="00424251"/>
    <w:rsid w:val="00425E86"/>
    <w:rsid w:val="004262EA"/>
    <w:rsid w:val="004276B6"/>
    <w:rsid w:val="00431A9A"/>
    <w:rsid w:val="00431CEC"/>
    <w:rsid w:val="00433BBC"/>
    <w:rsid w:val="00433EBE"/>
    <w:rsid w:val="00435770"/>
    <w:rsid w:val="004361D7"/>
    <w:rsid w:val="0044072E"/>
    <w:rsid w:val="004450A1"/>
    <w:rsid w:val="00446714"/>
    <w:rsid w:val="00450C09"/>
    <w:rsid w:val="00451735"/>
    <w:rsid w:val="00452127"/>
    <w:rsid w:val="0045474E"/>
    <w:rsid w:val="00456AED"/>
    <w:rsid w:val="004658AE"/>
    <w:rsid w:val="00471211"/>
    <w:rsid w:val="00472A96"/>
    <w:rsid w:val="00473C50"/>
    <w:rsid w:val="004774ED"/>
    <w:rsid w:val="00480208"/>
    <w:rsid w:val="0048039B"/>
    <w:rsid w:val="00480730"/>
    <w:rsid w:val="004815E9"/>
    <w:rsid w:val="004829CA"/>
    <w:rsid w:val="00485D20"/>
    <w:rsid w:val="00486CC7"/>
    <w:rsid w:val="00486DE1"/>
    <w:rsid w:val="004912F1"/>
    <w:rsid w:val="004933F7"/>
    <w:rsid w:val="00493C08"/>
    <w:rsid w:val="00496D56"/>
    <w:rsid w:val="004A2227"/>
    <w:rsid w:val="004A4F87"/>
    <w:rsid w:val="004A5B9D"/>
    <w:rsid w:val="004B0031"/>
    <w:rsid w:val="004B4255"/>
    <w:rsid w:val="004B654B"/>
    <w:rsid w:val="004B68DA"/>
    <w:rsid w:val="004B6CC0"/>
    <w:rsid w:val="004C0154"/>
    <w:rsid w:val="004C0299"/>
    <w:rsid w:val="004C1785"/>
    <w:rsid w:val="004C2B1A"/>
    <w:rsid w:val="004C3222"/>
    <w:rsid w:val="004C374C"/>
    <w:rsid w:val="004C3831"/>
    <w:rsid w:val="004C7910"/>
    <w:rsid w:val="004D3296"/>
    <w:rsid w:val="004D3BE8"/>
    <w:rsid w:val="004D3FBB"/>
    <w:rsid w:val="004D5131"/>
    <w:rsid w:val="004E21EA"/>
    <w:rsid w:val="004E27A7"/>
    <w:rsid w:val="004E4493"/>
    <w:rsid w:val="004E672C"/>
    <w:rsid w:val="004E7152"/>
    <w:rsid w:val="004E7FA8"/>
    <w:rsid w:val="004F0011"/>
    <w:rsid w:val="004F37A3"/>
    <w:rsid w:val="004F4BCB"/>
    <w:rsid w:val="004F502F"/>
    <w:rsid w:val="004F5289"/>
    <w:rsid w:val="004F65CA"/>
    <w:rsid w:val="00502145"/>
    <w:rsid w:val="005022FD"/>
    <w:rsid w:val="005173BD"/>
    <w:rsid w:val="00521C20"/>
    <w:rsid w:val="00524701"/>
    <w:rsid w:val="00525319"/>
    <w:rsid w:val="00527E1D"/>
    <w:rsid w:val="00531693"/>
    <w:rsid w:val="00535E53"/>
    <w:rsid w:val="005405EE"/>
    <w:rsid w:val="00540BF7"/>
    <w:rsid w:val="005423D5"/>
    <w:rsid w:val="005447DB"/>
    <w:rsid w:val="00544E2C"/>
    <w:rsid w:val="00545636"/>
    <w:rsid w:val="00545944"/>
    <w:rsid w:val="00547AAF"/>
    <w:rsid w:val="005522AA"/>
    <w:rsid w:val="00555961"/>
    <w:rsid w:val="00556ECF"/>
    <w:rsid w:val="005607AC"/>
    <w:rsid w:val="00564812"/>
    <w:rsid w:val="00565656"/>
    <w:rsid w:val="0056695F"/>
    <w:rsid w:val="00566C03"/>
    <w:rsid w:val="00570474"/>
    <w:rsid w:val="005712DC"/>
    <w:rsid w:val="00573227"/>
    <w:rsid w:val="00573DDE"/>
    <w:rsid w:val="00575AAF"/>
    <w:rsid w:val="005773D1"/>
    <w:rsid w:val="005811DD"/>
    <w:rsid w:val="005839D8"/>
    <w:rsid w:val="00583D27"/>
    <w:rsid w:val="005853EA"/>
    <w:rsid w:val="00586905"/>
    <w:rsid w:val="00591971"/>
    <w:rsid w:val="005926BD"/>
    <w:rsid w:val="00593FB6"/>
    <w:rsid w:val="00594869"/>
    <w:rsid w:val="00594D42"/>
    <w:rsid w:val="00595FFA"/>
    <w:rsid w:val="00596DC4"/>
    <w:rsid w:val="005974C1"/>
    <w:rsid w:val="005A4AAB"/>
    <w:rsid w:val="005A5538"/>
    <w:rsid w:val="005A5E0A"/>
    <w:rsid w:val="005A600F"/>
    <w:rsid w:val="005A62A8"/>
    <w:rsid w:val="005A6A70"/>
    <w:rsid w:val="005A6BC9"/>
    <w:rsid w:val="005A7365"/>
    <w:rsid w:val="005B2745"/>
    <w:rsid w:val="005B44FF"/>
    <w:rsid w:val="005B5C01"/>
    <w:rsid w:val="005C1EE1"/>
    <w:rsid w:val="005C28E3"/>
    <w:rsid w:val="005C4F8D"/>
    <w:rsid w:val="005C53EC"/>
    <w:rsid w:val="005C6789"/>
    <w:rsid w:val="005C6B4F"/>
    <w:rsid w:val="005C7576"/>
    <w:rsid w:val="005D0665"/>
    <w:rsid w:val="005D3DCC"/>
    <w:rsid w:val="005D546E"/>
    <w:rsid w:val="005D5D7C"/>
    <w:rsid w:val="005E1DDB"/>
    <w:rsid w:val="005E2769"/>
    <w:rsid w:val="005E49DE"/>
    <w:rsid w:val="005E4D5D"/>
    <w:rsid w:val="005E5A78"/>
    <w:rsid w:val="005E665A"/>
    <w:rsid w:val="005E71C1"/>
    <w:rsid w:val="005F7692"/>
    <w:rsid w:val="0060526D"/>
    <w:rsid w:val="00605F95"/>
    <w:rsid w:val="006068AB"/>
    <w:rsid w:val="006068D9"/>
    <w:rsid w:val="00610D8B"/>
    <w:rsid w:val="006116D1"/>
    <w:rsid w:val="00613DCF"/>
    <w:rsid w:val="00613F2E"/>
    <w:rsid w:val="00615156"/>
    <w:rsid w:val="00615549"/>
    <w:rsid w:val="00620481"/>
    <w:rsid w:val="00621514"/>
    <w:rsid w:val="00623912"/>
    <w:rsid w:val="00624199"/>
    <w:rsid w:val="00625C49"/>
    <w:rsid w:val="006332E6"/>
    <w:rsid w:val="00634C80"/>
    <w:rsid w:val="006363A5"/>
    <w:rsid w:val="00640257"/>
    <w:rsid w:val="0064579D"/>
    <w:rsid w:val="00647A10"/>
    <w:rsid w:val="006501C8"/>
    <w:rsid w:val="00651B36"/>
    <w:rsid w:val="00655609"/>
    <w:rsid w:val="00656115"/>
    <w:rsid w:val="006600DF"/>
    <w:rsid w:val="006619B7"/>
    <w:rsid w:val="006632D1"/>
    <w:rsid w:val="00664E78"/>
    <w:rsid w:val="006657C8"/>
    <w:rsid w:val="006661A1"/>
    <w:rsid w:val="00666B24"/>
    <w:rsid w:val="0066742B"/>
    <w:rsid w:val="00671802"/>
    <w:rsid w:val="00672A85"/>
    <w:rsid w:val="00673243"/>
    <w:rsid w:val="00673C21"/>
    <w:rsid w:val="006802F0"/>
    <w:rsid w:val="006803BE"/>
    <w:rsid w:val="00682601"/>
    <w:rsid w:val="00684661"/>
    <w:rsid w:val="0069120C"/>
    <w:rsid w:val="006939C2"/>
    <w:rsid w:val="00695457"/>
    <w:rsid w:val="006962C1"/>
    <w:rsid w:val="00696337"/>
    <w:rsid w:val="00697174"/>
    <w:rsid w:val="00697A94"/>
    <w:rsid w:val="006A0013"/>
    <w:rsid w:val="006A020C"/>
    <w:rsid w:val="006A0267"/>
    <w:rsid w:val="006A1AEA"/>
    <w:rsid w:val="006A23DA"/>
    <w:rsid w:val="006A2813"/>
    <w:rsid w:val="006A3389"/>
    <w:rsid w:val="006A5405"/>
    <w:rsid w:val="006B1B24"/>
    <w:rsid w:val="006B3861"/>
    <w:rsid w:val="006B431C"/>
    <w:rsid w:val="006B47D9"/>
    <w:rsid w:val="006B5F88"/>
    <w:rsid w:val="006B7288"/>
    <w:rsid w:val="006B7D74"/>
    <w:rsid w:val="006C1BD2"/>
    <w:rsid w:val="006C2867"/>
    <w:rsid w:val="006C352C"/>
    <w:rsid w:val="006C4E9C"/>
    <w:rsid w:val="006C71C0"/>
    <w:rsid w:val="006D0437"/>
    <w:rsid w:val="006D60E7"/>
    <w:rsid w:val="006D7C83"/>
    <w:rsid w:val="006E35B8"/>
    <w:rsid w:val="006E6688"/>
    <w:rsid w:val="006E68B5"/>
    <w:rsid w:val="006E6DC8"/>
    <w:rsid w:val="006F2DFD"/>
    <w:rsid w:val="006F4463"/>
    <w:rsid w:val="006F5DA8"/>
    <w:rsid w:val="00701860"/>
    <w:rsid w:val="00704E8C"/>
    <w:rsid w:val="00706767"/>
    <w:rsid w:val="00712DF8"/>
    <w:rsid w:val="00714434"/>
    <w:rsid w:val="00717472"/>
    <w:rsid w:val="0071787A"/>
    <w:rsid w:val="007238A3"/>
    <w:rsid w:val="00726FBF"/>
    <w:rsid w:val="00727867"/>
    <w:rsid w:val="00731C85"/>
    <w:rsid w:val="00733421"/>
    <w:rsid w:val="00734C29"/>
    <w:rsid w:val="00735080"/>
    <w:rsid w:val="00736FBF"/>
    <w:rsid w:val="0074127E"/>
    <w:rsid w:val="007417DB"/>
    <w:rsid w:val="0074227D"/>
    <w:rsid w:val="00742B3C"/>
    <w:rsid w:val="00744A46"/>
    <w:rsid w:val="007460C8"/>
    <w:rsid w:val="00746877"/>
    <w:rsid w:val="0075140F"/>
    <w:rsid w:val="007517C2"/>
    <w:rsid w:val="00751AD6"/>
    <w:rsid w:val="007530F4"/>
    <w:rsid w:val="00753A80"/>
    <w:rsid w:val="00754124"/>
    <w:rsid w:val="007556A2"/>
    <w:rsid w:val="0075625D"/>
    <w:rsid w:val="007567C3"/>
    <w:rsid w:val="00760C8C"/>
    <w:rsid w:val="00762020"/>
    <w:rsid w:val="00764BD7"/>
    <w:rsid w:val="0076612A"/>
    <w:rsid w:val="00767361"/>
    <w:rsid w:val="007675FF"/>
    <w:rsid w:val="00771D90"/>
    <w:rsid w:val="0077274F"/>
    <w:rsid w:val="007771C5"/>
    <w:rsid w:val="007837EC"/>
    <w:rsid w:val="0078454F"/>
    <w:rsid w:val="007851EA"/>
    <w:rsid w:val="00786391"/>
    <w:rsid w:val="00786533"/>
    <w:rsid w:val="007868A4"/>
    <w:rsid w:val="007917AA"/>
    <w:rsid w:val="00791DE6"/>
    <w:rsid w:val="007937D3"/>
    <w:rsid w:val="007947E0"/>
    <w:rsid w:val="007956FB"/>
    <w:rsid w:val="00797031"/>
    <w:rsid w:val="007A14F1"/>
    <w:rsid w:val="007A3953"/>
    <w:rsid w:val="007A49EF"/>
    <w:rsid w:val="007A75E3"/>
    <w:rsid w:val="007B2FAA"/>
    <w:rsid w:val="007B4374"/>
    <w:rsid w:val="007B6BBB"/>
    <w:rsid w:val="007C1DD2"/>
    <w:rsid w:val="007C244C"/>
    <w:rsid w:val="007C65C7"/>
    <w:rsid w:val="007D26FB"/>
    <w:rsid w:val="007D2FCC"/>
    <w:rsid w:val="007D5701"/>
    <w:rsid w:val="007D67B7"/>
    <w:rsid w:val="007E2240"/>
    <w:rsid w:val="007E2895"/>
    <w:rsid w:val="007E5E50"/>
    <w:rsid w:val="007E76CE"/>
    <w:rsid w:val="007F47F0"/>
    <w:rsid w:val="007F4E3F"/>
    <w:rsid w:val="007F5A72"/>
    <w:rsid w:val="007F6776"/>
    <w:rsid w:val="007F71B1"/>
    <w:rsid w:val="00800AEF"/>
    <w:rsid w:val="00801C44"/>
    <w:rsid w:val="00802E65"/>
    <w:rsid w:val="008047EC"/>
    <w:rsid w:val="00810A96"/>
    <w:rsid w:val="00811B2D"/>
    <w:rsid w:val="00812235"/>
    <w:rsid w:val="008207A8"/>
    <w:rsid w:val="00821AAB"/>
    <w:rsid w:val="008224B0"/>
    <w:rsid w:val="008243C0"/>
    <w:rsid w:val="008251EA"/>
    <w:rsid w:val="00826D3E"/>
    <w:rsid w:val="008270EB"/>
    <w:rsid w:val="00835BFD"/>
    <w:rsid w:val="00842F16"/>
    <w:rsid w:val="00842F3C"/>
    <w:rsid w:val="00843B21"/>
    <w:rsid w:val="00845CF5"/>
    <w:rsid w:val="0084634F"/>
    <w:rsid w:val="008464B8"/>
    <w:rsid w:val="00851414"/>
    <w:rsid w:val="00854F40"/>
    <w:rsid w:val="0085511B"/>
    <w:rsid w:val="008558F2"/>
    <w:rsid w:val="008559FA"/>
    <w:rsid w:val="0085717D"/>
    <w:rsid w:val="008633AF"/>
    <w:rsid w:val="0086667E"/>
    <w:rsid w:val="008671C6"/>
    <w:rsid w:val="008747B7"/>
    <w:rsid w:val="008751FA"/>
    <w:rsid w:val="0087601D"/>
    <w:rsid w:val="008805F8"/>
    <w:rsid w:val="00882E8A"/>
    <w:rsid w:val="0088315C"/>
    <w:rsid w:val="00884D0F"/>
    <w:rsid w:val="00885FF2"/>
    <w:rsid w:val="00892BE7"/>
    <w:rsid w:val="00896AB0"/>
    <w:rsid w:val="008A03F9"/>
    <w:rsid w:val="008A5AA4"/>
    <w:rsid w:val="008A6B91"/>
    <w:rsid w:val="008B26B6"/>
    <w:rsid w:val="008B44C1"/>
    <w:rsid w:val="008B7136"/>
    <w:rsid w:val="008C0ABA"/>
    <w:rsid w:val="008C520E"/>
    <w:rsid w:val="008C5649"/>
    <w:rsid w:val="008C64F2"/>
    <w:rsid w:val="008C6DCA"/>
    <w:rsid w:val="008C7CE7"/>
    <w:rsid w:val="008D655B"/>
    <w:rsid w:val="008E610D"/>
    <w:rsid w:val="008F12BE"/>
    <w:rsid w:val="008F170B"/>
    <w:rsid w:val="008F480F"/>
    <w:rsid w:val="008F5EDC"/>
    <w:rsid w:val="00900202"/>
    <w:rsid w:val="00901407"/>
    <w:rsid w:val="00901E3F"/>
    <w:rsid w:val="00906BBC"/>
    <w:rsid w:val="00907DC9"/>
    <w:rsid w:val="009114AF"/>
    <w:rsid w:val="00913A90"/>
    <w:rsid w:val="009141DD"/>
    <w:rsid w:val="00914AE1"/>
    <w:rsid w:val="00915153"/>
    <w:rsid w:val="00915B56"/>
    <w:rsid w:val="00921251"/>
    <w:rsid w:val="00922A09"/>
    <w:rsid w:val="00926307"/>
    <w:rsid w:val="009318AA"/>
    <w:rsid w:val="00931972"/>
    <w:rsid w:val="00931A9E"/>
    <w:rsid w:val="00932AB4"/>
    <w:rsid w:val="00932DEB"/>
    <w:rsid w:val="00934359"/>
    <w:rsid w:val="009372D3"/>
    <w:rsid w:val="00937668"/>
    <w:rsid w:val="00942BA0"/>
    <w:rsid w:val="00942D97"/>
    <w:rsid w:val="009431C0"/>
    <w:rsid w:val="0094367C"/>
    <w:rsid w:val="00943F86"/>
    <w:rsid w:val="009443B7"/>
    <w:rsid w:val="009463FB"/>
    <w:rsid w:val="00950166"/>
    <w:rsid w:val="00961D38"/>
    <w:rsid w:val="00963310"/>
    <w:rsid w:val="0096338A"/>
    <w:rsid w:val="00967F0F"/>
    <w:rsid w:val="009711D9"/>
    <w:rsid w:val="00971847"/>
    <w:rsid w:val="00971A6B"/>
    <w:rsid w:val="009743DF"/>
    <w:rsid w:val="00975CA3"/>
    <w:rsid w:val="00976183"/>
    <w:rsid w:val="0097766E"/>
    <w:rsid w:val="00983271"/>
    <w:rsid w:val="00983C0D"/>
    <w:rsid w:val="00985803"/>
    <w:rsid w:val="00985DF2"/>
    <w:rsid w:val="00986211"/>
    <w:rsid w:val="00987CF6"/>
    <w:rsid w:val="009916A1"/>
    <w:rsid w:val="0099227B"/>
    <w:rsid w:val="00994B8D"/>
    <w:rsid w:val="0099502A"/>
    <w:rsid w:val="00995AD4"/>
    <w:rsid w:val="00995E0D"/>
    <w:rsid w:val="00997472"/>
    <w:rsid w:val="009A1AF9"/>
    <w:rsid w:val="009A373C"/>
    <w:rsid w:val="009A3C96"/>
    <w:rsid w:val="009A4BA8"/>
    <w:rsid w:val="009A52D5"/>
    <w:rsid w:val="009A5D39"/>
    <w:rsid w:val="009B1D11"/>
    <w:rsid w:val="009B7F34"/>
    <w:rsid w:val="009C23AF"/>
    <w:rsid w:val="009C33B4"/>
    <w:rsid w:val="009C7A48"/>
    <w:rsid w:val="009D17F2"/>
    <w:rsid w:val="009D180E"/>
    <w:rsid w:val="009D4774"/>
    <w:rsid w:val="009E0F16"/>
    <w:rsid w:val="009E4473"/>
    <w:rsid w:val="009E71CA"/>
    <w:rsid w:val="009F0C4D"/>
    <w:rsid w:val="009F1892"/>
    <w:rsid w:val="009F35CF"/>
    <w:rsid w:val="009F72AE"/>
    <w:rsid w:val="009F7E7D"/>
    <w:rsid w:val="00A0089D"/>
    <w:rsid w:val="00A02A12"/>
    <w:rsid w:val="00A047A8"/>
    <w:rsid w:val="00A04CB2"/>
    <w:rsid w:val="00A077B5"/>
    <w:rsid w:val="00A108FB"/>
    <w:rsid w:val="00A1286E"/>
    <w:rsid w:val="00A14F87"/>
    <w:rsid w:val="00A1794A"/>
    <w:rsid w:val="00A17A42"/>
    <w:rsid w:val="00A212F1"/>
    <w:rsid w:val="00A22ECD"/>
    <w:rsid w:val="00A23241"/>
    <w:rsid w:val="00A23519"/>
    <w:rsid w:val="00A23A41"/>
    <w:rsid w:val="00A25D59"/>
    <w:rsid w:val="00A27F72"/>
    <w:rsid w:val="00A3083C"/>
    <w:rsid w:val="00A316AD"/>
    <w:rsid w:val="00A327AF"/>
    <w:rsid w:val="00A3308F"/>
    <w:rsid w:val="00A34556"/>
    <w:rsid w:val="00A3560E"/>
    <w:rsid w:val="00A371E8"/>
    <w:rsid w:val="00A40178"/>
    <w:rsid w:val="00A42715"/>
    <w:rsid w:val="00A45DBA"/>
    <w:rsid w:val="00A4671D"/>
    <w:rsid w:val="00A526AB"/>
    <w:rsid w:val="00A552C2"/>
    <w:rsid w:val="00A56C01"/>
    <w:rsid w:val="00A56D1B"/>
    <w:rsid w:val="00A6164A"/>
    <w:rsid w:val="00A618B5"/>
    <w:rsid w:val="00A63835"/>
    <w:rsid w:val="00A652DB"/>
    <w:rsid w:val="00A6598E"/>
    <w:rsid w:val="00A65B1F"/>
    <w:rsid w:val="00A65B3E"/>
    <w:rsid w:val="00A6674E"/>
    <w:rsid w:val="00A66C50"/>
    <w:rsid w:val="00A67A7A"/>
    <w:rsid w:val="00A709E9"/>
    <w:rsid w:val="00A71166"/>
    <w:rsid w:val="00A721CE"/>
    <w:rsid w:val="00A734BD"/>
    <w:rsid w:val="00A76CA4"/>
    <w:rsid w:val="00A8109B"/>
    <w:rsid w:val="00A8175A"/>
    <w:rsid w:val="00A84283"/>
    <w:rsid w:val="00A91A73"/>
    <w:rsid w:val="00A93245"/>
    <w:rsid w:val="00A93D67"/>
    <w:rsid w:val="00A94377"/>
    <w:rsid w:val="00A94C55"/>
    <w:rsid w:val="00A9503D"/>
    <w:rsid w:val="00AA151A"/>
    <w:rsid w:val="00AB3339"/>
    <w:rsid w:val="00AB49B0"/>
    <w:rsid w:val="00AB63B4"/>
    <w:rsid w:val="00AB7CB4"/>
    <w:rsid w:val="00AC1D21"/>
    <w:rsid w:val="00AC2266"/>
    <w:rsid w:val="00AC7BEE"/>
    <w:rsid w:val="00AD1B0E"/>
    <w:rsid w:val="00AD2AA6"/>
    <w:rsid w:val="00AD4FBA"/>
    <w:rsid w:val="00AD63E7"/>
    <w:rsid w:val="00AD75B0"/>
    <w:rsid w:val="00AE2195"/>
    <w:rsid w:val="00AE3182"/>
    <w:rsid w:val="00AE4236"/>
    <w:rsid w:val="00AE5510"/>
    <w:rsid w:val="00AE6643"/>
    <w:rsid w:val="00AE73E9"/>
    <w:rsid w:val="00AF248D"/>
    <w:rsid w:val="00AF3BA8"/>
    <w:rsid w:val="00AF3C88"/>
    <w:rsid w:val="00AF5D44"/>
    <w:rsid w:val="00B00112"/>
    <w:rsid w:val="00B01CD7"/>
    <w:rsid w:val="00B0326A"/>
    <w:rsid w:val="00B0598A"/>
    <w:rsid w:val="00B10CDC"/>
    <w:rsid w:val="00B112EC"/>
    <w:rsid w:val="00B1315F"/>
    <w:rsid w:val="00B13931"/>
    <w:rsid w:val="00B145D0"/>
    <w:rsid w:val="00B14633"/>
    <w:rsid w:val="00B1532C"/>
    <w:rsid w:val="00B1540D"/>
    <w:rsid w:val="00B15885"/>
    <w:rsid w:val="00B236B2"/>
    <w:rsid w:val="00B260C7"/>
    <w:rsid w:val="00B27281"/>
    <w:rsid w:val="00B305B2"/>
    <w:rsid w:val="00B31FBF"/>
    <w:rsid w:val="00B32161"/>
    <w:rsid w:val="00B333B7"/>
    <w:rsid w:val="00B352DE"/>
    <w:rsid w:val="00B36101"/>
    <w:rsid w:val="00B3690A"/>
    <w:rsid w:val="00B40527"/>
    <w:rsid w:val="00B407EA"/>
    <w:rsid w:val="00B44658"/>
    <w:rsid w:val="00B463A2"/>
    <w:rsid w:val="00B4653B"/>
    <w:rsid w:val="00B46AEB"/>
    <w:rsid w:val="00B50996"/>
    <w:rsid w:val="00B50D4D"/>
    <w:rsid w:val="00B50E09"/>
    <w:rsid w:val="00B5106D"/>
    <w:rsid w:val="00B51C5F"/>
    <w:rsid w:val="00B52771"/>
    <w:rsid w:val="00B5443D"/>
    <w:rsid w:val="00B54CA6"/>
    <w:rsid w:val="00B551DE"/>
    <w:rsid w:val="00B56B0F"/>
    <w:rsid w:val="00B6194F"/>
    <w:rsid w:val="00B62911"/>
    <w:rsid w:val="00B644BB"/>
    <w:rsid w:val="00B6581D"/>
    <w:rsid w:val="00B66438"/>
    <w:rsid w:val="00B6798B"/>
    <w:rsid w:val="00B71E46"/>
    <w:rsid w:val="00B71E5D"/>
    <w:rsid w:val="00B770E0"/>
    <w:rsid w:val="00B820D2"/>
    <w:rsid w:val="00B842ED"/>
    <w:rsid w:val="00B85C1B"/>
    <w:rsid w:val="00B874E8"/>
    <w:rsid w:val="00B904E7"/>
    <w:rsid w:val="00B917E9"/>
    <w:rsid w:val="00B92015"/>
    <w:rsid w:val="00B9535B"/>
    <w:rsid w:val="00B9606E"/>
    <w:rsid w:val="00B97121"/>
    <w:rsid w:val="00BA0D69"/>
    <w:rsid w:val="00BA2839"/>
    <w:rsid w:val="00BA50FF"/>
    <w:rsid w:val="00BA543F"/>
    <w:rsid w:val="00BA5597"/>
    <w:rsid w:val="00BA6CAE"/>
    <w:rsid w:val="00BB0441"/>
    <w:rsid w:val="00BB1176"/>
    <w:rsid w:val="00BB18EA"/>
    <w:rsid w:val="00BB5AD5"/>
    <w:rsid w:val="00BC73D9"/>
    <w:rsid w:val="00BC7692"/>
    <w:rsid w:val="00BD1FB1"/>
    <w:rsid w:val="00BD50E9"/>
    <w:rsid w:val="00BD5F28"/>
    <w:rsid w:val="00BD7E78"/>
    <w:rsid w:val="00BD7E84"/>
    <w:rsid w:val="00BE0A42"/>
    <w:rsid w:val="00BE2D50"/>
    <w:rsid w:val="00BF2673"/>
    <w:rsid w:val="00BF482F"/>
    <w:rsid w:val="00BF70DB"/>
    <w:rsid w:val="00BF7E49"/>
    <w:rsid w:val="00C00859"/>
    <w:rsid w:val="00C01A46"/>
    <w:rsid w:val="00C01ACB"/>
    <w:rsid w:val="00C10FED"/>
    <w:rsid w:val="00C11B32"/>
    <w:rsid w:val="00C15889"/>
    <w:rsid w:val="00C170D2"/>
    <w:rsid w:val="00C25382"/>
    <w:rsid w:val="00C258BD"/>
    <w:rsid w:val="00C25CBB"/>
    <w:rsid w:val="00C27523"/>
    <w:rsid w:val="00C32FC6"/>
    <w:rsid w:val="00C33439"/>
    <w:rsid w:val="00C33911"/>
    <w:rsid w:val="00C34F67"/>
    <w:rsid w:val="00C353EA"/>
    <w:rsid w:val="00C36506"/>
    <w:rsid w:val="00C3702B"/>
    <w:rsid w:val="00C37635"/>
    <w:rsid w:val="00C37D27"/>
    <w:rsid w:val="00C4262E"/>
    <w:rsid w:val="00C43542"/>
    <w:rsid w:val="00C45714"/>
    <w:rsid w:val="00C45DC5"/>
    <w:rsid w:val="00C4790F"/>
    <w:rsid w:val="00C4799D"/>
    <w:rsid w:val="00C47A46"/>
    <w:rsid w:val="00C47E46"/>
    <w:rsid w:val="00C50843"/>
    <w:rsid w:val="00C52566"/>
    <w:rsid w:val="00C55205"/>
    <w:rsid w:val="00C558FE"/>
    <w:rsid w:val="00C57802"/>
    <w:rsid w:val="00C61D2B"/>
    <w:rsid w:val="00C62923"/>
    <w:rsid w:val="00C63B04"/>
    <w:rsid w:val="00C6787F"/>
    <w:rsid w:val="00C708A7"/>
    <w:rsid w:val="00C75265"/>
    <w:rsid w:val="00C75DCD"/>
    <w:rsid w:val="00C76263"/>
    <w:rsid w:val="00C76FB5"/>
    <w:rsid w:val="00C7780E"/>
    <w:rsid w:val="00C8148C"/>
    <w:rsid w:val="00C8217C"/>
    <w:rsid w:val="00C82C5B"/>
    <w:rsid w:val="00C83DEF"/>
    <w:rsid w:val="00C86330"/>
    <w:rsid w:val="00C943C4"/>
    <w:rsid w:val="00C96017"/>
    <w:rsid w:val="00CA2A16"/>
    <w:rsid w:val="00CA57A1"/>
    <w:rsid w:val="00CA5ACB"/>
    <w:rsid w:val="00CA78E9"/>
    <w:rsid w:val="00CA7BB9"/>
    <w:rsid w:val="00CB05B6"/>
    <w:rsid w:val="00CB212E"/>
    <w:rsid w:val="00CB4262"/>
    <w:rsid w:val="00CB5380"/>
    <w:rsid w:val="00CC3E04"/>
    <w:rsid w:val="00CD296E"/>
    <w:rsid w:val="00CD330F"/>
    <w:rsid w:val="00CD51F1"/>
    <w:rsid w:val="00CD57DA"/>
    <w:rsid w:val="00CD7295"/>
    <w:rsid w:val="00CD782C"/>
    <w:rsid w:val="00CE4FC7"/>
    <w:rsid w:val="00CE7B34"/>
    <w:rsid w:val="00CF1050"/>
    <w:rsid w:val="00CF34DB"/>
    <w:rsid w:val="00CF5FC2"/>
    <w:rsid w:val="00D01984"/>
    <w:rsid w:val="00D03272"/>
    <w:rsid w:val="00D04DF7"/>
    <w:rsid w:val="00D12BEC"/>
    <w:rsid w:val="00D13E4A"/>
    <w:rsid w:val="00D1569A"/>
    <w:rsid w:val="00D16F83"/>
    <w:rsid w:val="00D175EE"/>
    <w:rsid w:val="00D1776D"/>
    <w:rsid w:val="00D20C66"/>
    <w:rsid w:val="00D2169E"/>
    <w:rsid w:val="00D2351E"/>
    <w:rsid w:val="00D24D90"/>
    <w:rsid w:val="00D26CE4"/>
    <w:rsid w:val="00D32A48"/>
    <w:rsid w:val="00D33148"/>
    <w:rsid w:val="00D33F42"/>
    <w:rsid w:val="00D34509"/>
    <w:rsid w:val="00D353C5"/>
    <w:rsid w:val="00D3682E"/>
    <w:rsid w:val="00D36DEF"/>
    <w:rsid w:val="00D37850"/>
    <w:rsid w:val="00D37C99"/>
    <w:rsid w:val="00D409B2"/>
    <w:rsid w:val="00D40E4D"/>
    <w:rsid w:val="00D419F3"/>
    <w:rsid w:val="00D41F75"/>
    <w:rsid w:val="00D42965"/>
    <w:rsid w:val="00D4333A"/>
    <w:rsid w:val="00D44FC0"/>
    <w:rsid w:val="00D455B0"/>
    <w:rsid w:val="00D45764"/>
    <w:rsid w:val="00D461BE"/>
    <w:rsid w:val="00D50F38"/>
    <w:rsid w:val="00D51D59"/>
    <w:rsid w:val="00D56889"/>
    <w:rsid w:val="00D57F4D"/>
    <w:rsid w:val="00D634E7"/>
    <w:rsid w:val="00D65CAD"/>
    <w:rsid w:val="00D65F25"/>
    <w:rsid w:val="00D702B7"/>
    <w:rsid w:val="00D70ED3"/>
    <w:rsid w:val="00D72AD2"/>
    <w:rsid w:val="00D75CE6"/>
    <w:rsid w:val="00D8194C"/>
    <w:rsid w:val="00D82118"/>
    <w:rsid w:val="00D828E5"/>
    <w:rsid w:val="00D83169"/>
    <w:rsid w:val="00D831FB"/>
    <w:rsid w:val="00D85142"/>
    <w:rsid w:val="00D852A6"/>
    <w:rsid w:val="00D86416"/>
    <w:rsid w:val="00D86867"/>
    <w:rsid w:val="00D871C4"/>
    <w:rsid w:val="00D87CCE"/>
    <w:rsid w:val="00D90091"/>
    <w:rsid w:val="00D9105E"/>
    <w:rsid w:val="00D93788"/>
    <w:rsid w:val="00D94184"/>
    <w:rsid w:val="00D94A98"/>
    <w:rsid w:val="00D94E83"/>
    <w:rsid w:val="00D97111"/>
    <w:rsid w:val="00DA0BF8"/>
    <w:rsid w:val="00DA10D8"/>
    <w:rsid w:val="00DA1111"/>
    <w:rsid w:val="00DA4FD5"/>
    <w:rsid w:val="00DA5DD3"/>
    <w:rsid w:val="00DA672E"/>
    <w:rsid w:val="00DA792C"/>
    <w:rsid w:val="00DB048B"/>
    <w:rsid w:val="00DB081D"/>
    <w:rsid w:val="00DB0EF9"/>
    <w:rsid w:val="00DB15CC"/>
    <w:rsid w:val="00DB5CA8"/>
    <w:rsid w:val="00DB6511"/>
    <w:rsid w:val="00DC1E12"/>
    <w:rsid w:val="00DC30A0"/>
    <w:rsid w:val="00DC391E"/>
    <w:rsid w:val="00DC55AC"/>
    <w:rsid w:val="00DC752F"/>
    <w:rsid w:val="00DC7B4C"/>
    <w:rsid w:val="00DD1A61"/>
    <w:rsid w:val="00DD2935"/>
    <w:rsid w:val="00DD3104"/>
    <w:rsid w:val="00DD35CE"/>
    <w:rsid w:val="00DD4921"/>
    <w:rsid w:val="00DD5A5A"/>
    <w:rsid w:val="00DD65B6"/>
    <w:rsid w:val="00DD6BE5"/>
    <w:rsid w:val="00DD6E95"/>
    <w:rsid w:val="00DD7FF4"/>
    <w:rsid w:val="00DE0E8C"/>
    <w:rsid w:val="00DE1D1D"/>
    <w:rsid w:val="00DE1DC8"/>
    <w:rsid w:val="00DE1DE3"/>
    <w:rsid w:val="00DE3BB1"/>
    <w:rsid w:val="00DE5BCF"/>
    <w:rsid w:val="00DF0025"/>
    <w:rsid w:val="00DF24DC"/>
    <w:rsid w:val="00DF2943"/>
    <w:rsid w:val="00DF57F2"/>
    <w:rsid w:val="00DF705A"/>
    <w:rsid w:val="00E00BF4"/>
    <w:rsid w:val="00E01704"/>
    <w:rsid w:val="00E01D26"/>
    <w:rsid w:val="00E03800"/>
    <w:rsid w:val="00E07096"/>
    <w:rsid w:val="00E12974"/>
    <w:rsid w:val="00E14993"/>
    <w:rsid w:val="00E160DE"/>
    <w:rsid w:val="00E16A12"/>
    <w:rsid w:val="00E22E31"/>
    <w:rsid w:val="00E23D7E"/>
    <w:rsid w:val="00E248EB"/>
    <w:rsid w:val="00E25E08"/>
    <w:rsid w:val="00E26DFE"/>
    <w:rsid w:val="00E272E4"/>
    <w:rsid w:val="00E27569"/>
    <w:rsid w:val="00E3357A"/>
    <w:rsid w:val="00E3716E"/>
    <w:rsid w:val="00E3775A"/>
    <w:rsid w:val="00E3791F"/>
    <w:rsid w:val="00E37B46"/>
    <w:rsid w:val="00E37F31"/>
    <w:rsid w:val="00E40804"/>
    <w:rsid w:val="00E424CC"/>
    <w:rsid w:val="00E43B9D"/>
    <w:rsid w:val="00E44B3C"/>
    <w:rsid w:val="00E510D6"/>
    <w:rsid w:val="00E527F7"/>
    <w:rsid w:val="00E52D91"/>
    <w:rsid w:val="00E5430F"/>
    <w:rsid w:val="00E55D7F"/>
    <w:rsid w:val="00E565D8"/>
    <w:rsid w:val="00E5689E"/>
    <w:rsid w:val="00E57AFC"/>
    <w:rsid w:val="00E6175A"/>
    <w:rsid w:val="00E633A1"/>
    <w:rsid w:val="00E64681"/>
    <w:rsid w:val="00E6543C"/>
    <w:rsid w:val="00E66762"/>
    <w:rsid w:val="00E67945"/>
    <w:rsid w:val="00E67A75"/>
    <w:rsid w:val="00E7088A"/>
    <w:rsid w:val="00E708C2"/>
    <w:rsid w:val="00E709C5"/>
    <w:rsid w:val="00E719ED"/>
    <w:rsid w:val="00E7210A"/>
    <w:rsid w:val="00E7238A"/>
    <w:rsid w:val="00E766F7"/>
    <w:rsid w:val="00E81645"/>
    <w:rsid w:val="00E83034"/>
    <w:rsid w:val="00E8439C"/>
    <w:rsid w:val="00E84E72"/>
    <w:rsid w:val="00E8520B"/>
    <w:rsid w:val="00E86DF8"/>
    <w:rsid w:val="00E930AE"/>
    <w:rsid w:val="00E94DDA"/>
    <w:rsid w:val="00E9581D"/>
    <w:rsid w:val="00E96EE4"/>
    <w:rsid w:val="00EA34EB"/>
    <w:rsid w:val="00EA6092"/>
    <w:rsid w:val="00EA6BC4"/>
    <w:rsid w:val="00EA7B77"/>
    <w:rsid w:val="00EA7E7F"/>
    <w:rsid w:val="00EB0043"/>
    <w:rsid w:val="00EB0F93"/>
    <w:rsid w:val="00EB37BE"/>
    <w:rsid w:val="00EB412B"/>
    <w:rsid w:val="00EB429D"/>
    <w:rsid w:val="00EC20F4"/>
    <w:rsid w:val="00EC42A0"/>
    <w:rsid w:val="00EC540F"/>
    <w:rsid w:val="00EC6C55"/>
    <w:rsid w:val="00ED09BD"/>
    <w:rsid w:val="00ED606D"/>
    <w:rsid w:val="00EE1212"/>
    <w:rsid w:val="00EE37E1"/>
    <w:rsid w:val="00EE4356"/>
    <w:rsid w:val="00EF4504"/>
    <w:rsid w:val="00F1081C"/>
    <w:rsid w:val="00F12318"/>
    <w:rsid w:val="00F12BE9"/>
    <w:rsid w:val="00F15DB9"/>
    <w:rsid w:val="00F172AB"/>
    <w:rsid w:val="00F17943"/>
    <w:rsid w:val="00F202D9"/>
    <w:rsid w:val="00F20949"/>
    <w:rsid w:val="00F20C29"/>
    <w:rsid w:val="00F23C22"/>
    <w:rsid w:val="00F25E38"/>
    <w:rsid w:val="00F269E7"/>
    <w:rsid w:val="00F308F6"/>
    <w:rsid w:val="00F33B2F"/>
    <w:rsid w:val="00F36DCC"/>
    <w:rsid w:val="00F3761A"/>
    <w:rsid w:val="00F37830"/>
    <w:rsid w:val="00F41769"/>
    <w:rsid w:val="00F417DF"/>
    <w:rsid w:val="00F435AC"/>
    <w:rsid w:val="00F451D1"/>
    <w:rsid w:val="00F467F2"/>
    <w:rsid w:val="00F473BE"/>
    <w:rsid w:val="00F5146C"/>
    <w:rsid w:val="00F56E7D"/>
    <w:rsid w:val="00F60433"/>
    <w:rsid w:val="00F608B8"/>
    <w:rsid w:val="00F61622"/>
    <w:rsid w:val="00F616C0"/>
    <w:rsid w:val="00F6231B"/>
    <w:rsid w:val="00F63EF8"/>
    <w:rsid w:val="00F6432B"/>
    <w:rsid w:val="00F70166"/>
    <w:rsid w:val="00F720A2"/>
    <w:rsid w:val="00F747B7"/>
    <w:rsid w:val="00F74C28"/>
    <w:rsid w:val="00F75791"/>
    <w:rsid w:val="00F76F73"/>
    <w:rsid w:val="00F910D1"/>
    <w:rsid w:val="00F918EC"/>
    <w:rsid w:val="00F95BA0"/>
    <w:rsid w:val="00F97937"/>
    <w:rsid w:val="00FA0737"/>
    <w:rsid w:val="00FB086B"/>
    <w:rsid w:val="00FB50E7"/>
    <w:rsid w:val="00FB544C"/>
    <w:rsid w:val="00FB5CA0"/>
    <w:rsid w:val="00FB639D"/>
    <w:rsid w:val="00FB7F03"/>
    <w:rsid w:val="00FC0A3A"/>
    <w:rsid w:val="00FC170F"/>
    <w:rsid w:val="00FC449B"/>
    <w:rsid w:val="00FC6625"/>
    <w:rsid w:val="00FC6CB7"/>
    <w:rsid w:val="00FC6D9B"/>
    <w:rsid w:val="00FC7B33"/>
    <w:rsid w:val="00FD01E6"/>
    <w:rsid w:val="00FD0A82"/>
    <w:rsid w:val="00FD1CDD"/>
    <w:rsid w:val="00FD4660"/>
    <w:rsid w:val="00FD513D"/>
    <w:rsid w:val="00FD5306"/>
    <w:rsid w:val="00FE20FA"/>
    <w:rsid w:val="00FE514E"/>
    <w:rsid w:val="00FE5787"/>
    <w:rsid w:val="00FE79A4"/>
    <w:rsid w:val="00FF109B"/>
    <w:rsid w:val="00FF2427"/>
    <w:rsid w:val="00FF2433"/>
    <w:rsid w:val="00FF52FD"/>
    <w:rsid w:val="00FF5B0C"/>
    <w:rsid w:val="00FF687B"/>
    <w:rsid w:val="00FF7CCA"/>
    <w:rsid w:val="03A06122"/>
    <w:rsid w:val="0679D3B9"/>
    <w:rsid w:val="08A73204"/>
    <w:rsid w:val="0BB52698"/>
    <w:rsid w:val="0E66E414"/>
    <w:rsid w:val="0EFD02AF"/>
    <w:rsid w:val="10D876ED"/>
    <w:rsid w:val="12CD82D2"/>
    <w:rsid w:val="1638BB49"/>
    <w:rsid w:val="173C4E2E"/>
    <w:rsid w:val="1983B5C5"/>
    <w:rsid w:val="1FF9AA15"/>
    <w:rsid w:val="20BFB7CF"/>
    <w:rsid w:val="20E7E77D"/>
    <w:rsid w:val="265A12D6"/>
    <w:rsid w:val="2698373B"/>
    <w:rsid w:val="26ADBFF5"/>
    <w:rsid w:val="26F8BDA6"/>
    <w:rsid w:val="285B16DD"/>
    <w:rsid w:val="2B9C0DE5"/>
    <w:rsid w:val="2C01972E"/>
    <w:rsid w:val="2FD353C3"/>
    <w:rsid w:val="31AB0A1C"/>
    <w:rsid w:val="327E556C"/>
    <w:rsid w:val="32A2D233"/>
    <w:rsid w:val="35ED7BEB"/>
    <w:rsid w:val="3BD2EBCA"/>
    <w:rsid w:val="3EEC56D0"/>
    <w:rsid w:val="4251E6D5"/>
    <w:rsid w:val="42E65BD3"/>
    <w:rsid w:val="4E35EAA9"/>
    <w:rsid w:val="51BC9213"/>
    <w:rsid w:val="57925ED6"/>
    <w:rsid w:val="59FF0850"/>
    <w:rsid w:val="5AD0962E"/>
    <w:rsid w:val="5B446B8C"/>
    <w:rsid w:val="5CE64677"/>
    <w:rsid w:val="5D002E92"/>
    <w:rsid w:val="5FF964B5"/>
    <w:rsid w:val="611D0A21"/>
    <w:rsid w:val="61FACA83"/>
    <w:rsid w:val="65603463"/>
    <w:rsid w:val="6A9420CC"/>
    <w:rsid w:val="6C6B5337"/>
    <w:rsid w:val="6CE2AC69"/>
    <w:rsid w:val="7838802A"/>
    <w:rsid w:val="7AAD3D9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2C2D0"/>
  <w15:chartTrackingRefBased/>
  <w15:docId w15:val="{CC197368-6FCB-4F60-BA11-0617AD7D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Guidelines"/>
    <w:qFormat/>
    <w:rsid w:val="00F37830"/>
    <w:pPr>
      <w:widowControl w:val="0"/>
      <w:autoSpaceDE w:val="0"/>
      <w:autoSpaceDN w:val="0"/>
      <w:spacing w:before="140" w:after="140" w:line="283" w:lineRule="auto"/>
      <w:ind w:right="146"/>
    </w:pPr>
    <w:rPr>
      <w:rFonts w:ascii="Inter" w:eastAsia="Arial" w:hAnsi="Inter" w:cs="Arial"/>
      <w:sz w:val="22"/>
      <w:szCs w:val="22"/>
      <w:lang w:eastAsia="en-US"/>
    </w:rPr>
  </w:style>
  <w:style w:type="paragraph" w:styleId="Heading1">
    <w:name w:val="heading 1"/>
    <w:aliases w:val="Guidelines Heading 1"/>
    <w:basedOn w:val="Normal"/>
    <w:next w:val="Normal"/>
    <w:link w:val="Heading1Char"/>
    <w:uiPriority w:val="9"/>
    <w:qFormat/>
    <w:rsid w:val="00246D5A"/>
    <w:pPr>
      <w:keepNext/>
      <w:widowControl/>
      <w:overflowPunct w:val="0"/>
      <w:adjustRightInd w:val="0"/>
      <w:spacing w:before="240"/>
      <w:ind w:right="868"/>
      <w:textAlignment w:val="baseline"/>
      <w:outlineLvl w:val="0"/>
    </w:pPr>
    <w:rPr>
      <w:rFonts w:ascii="Mulish ExtraBold" w:eastAsia="MS Gothic" w:hAnsi="Mulish ExtraBold" w:cs="Times New Roman"/>
      <w:b/>
      <w:bCs/>
      <w:color w:val="13737E"/>
      <w:spacing w:val="-5"/>
      <w:sz w:val="28"/>
      <w:szCs w:val="28"/>
      <w:lang w:val="en-AU"/>
    </w:rPr>
  </w:style>
  <w:style w:type="paragraph" w:styleId="Heading2">
    <w:name w:val="heading 2"/>
    <w:basedOn w:val="Normal"/>
    <w:next w:val="Normal"/>
    <w:link w:val="Heading2Char"/>
    <w:uiPriority w:val="9"/>
    <w:qFormat/>
    <w:rsid w:val="00D82118"/>
    <w:pPr>
      <w:spacing w:before="360"/>
      <w:ind w:right="147"/>
      <w:outlineLvl w:val="1"/>
    </w:pPr>
    <w:rPr>
      <w:rFonts w:ascii="Mulish ExtraBold" w:eastAsia="MS Mincho" w:hAnsi="Mulish ExtraBold"/>
      <w:b/>
      <w:color w:val="000000" w:themeColor="text1"/>
      <w:sz w:val="24"/>
      <w:szCs w:val="24"/>
    </w:rPr>
  </w:style>
  <w:style w:type="paragraph" w:styleId="Heading3">
    <w:name w:val="heading 3"/>
    <w:aliases w:val="H3Guidelines"/>
    <w:basedOn w:val="Normal"/>
    <w:next w:val="Normal"/>
    <w:link w:val="Heading3Char"/>
    <w:uiPriority w:val="9"/>
    <w:unhideWhenUsed/>
    <w:qFormat/>
    <w:rsid w:val="00666B24"/>
    <w:pPr>
      <w:keepNext/>
      <w:keepLines/>
      <w:spacing w:before="240"/>
      <w:outlineLvl w:val="2"/>
    </w:pPr>
    <w:rPr>
      <w:b/>
      <w:bCs/>
    </w:rPr>
  </w:style>
  <w:style w:type="paragraph" w:styleId="Heading4">
    <w:name w:val="heading 4"/>
    <w:aliases w:val="Heading 4 Guidelines"/>
    <w:basedOn w:val="Normal"/>
    <w:next w:val="Normal"/>
    <w:link w:val="Heading4Char"/>
    <w:uiPriority w:val="9"/>
    <w:unhideWhenUsed/>
    <w:qFormat/>
    <w:rsid w:val="00DE5BCF"/>
    <w:pPr>
      <w:keepNext/>
      <w:keepLines/>
      <w:outlineLvl w:val="3"/>
    </w:pPr>
    <w:rPr>
      <w:bCs/>
      <w:i/>
      <w:iCs/>
    </w:rPr>
  </w:style>
  <w:style w:type="paragraph" w:styleId="Heading5">
    <w:name w:val="heading 5"/>
    <w:basedOn w:val="Normal"/>
    <w:next w:val="Normal"/>
    <w:link w:val="Heading5Char"/>
    <w:uiPriority w:val="9"/>
    <w:unhideWhenUsed/>
    <w:qFormat/>
    <w:rsid w:val="006C2867"/>
    <w:pPr>
      <w:spacing w:before="240" w:after="120"/>
      <w:ind w:left="-567" w:right="147"/>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Guidelines Heading 1 Char"/>
    <w:link w:val="Heading1"/>
    <w:uiPriority w:val="9"/>
    <w:rsid w:val="00246D5A"/>
    <w:rPr>
      <w:rFonts w:ascii="Mulish ExtraBold" w:eastAsia="MS Gothic" w:hAnsi="Mulish ExtraBold"/>
      <w:b/>
      <w:bCs/>
      <w:color w:val="13737E"/>
      <w:spacing w:val="-5"/>
      <w:sz w:val="28"/>
      <w:szCs w:val="28"/>
      <w:lang w:val="en-AU" w:eastAsia="en-US"/>
    </w:rPr>
  </w:style>
  <w:style w:type="character" w:customStyle="1" w:styleId="Heading2Char">
    <w:name w:val="Heading 2 Char"/>
    <w:link w:val="Heading2"/>
    <w:uiPriority w:val="9"/>
    <w:rsid w:val="00D82118"/>
    <w:rPr>
      <w:rFonts w:ascii="Mulish ExtraBold" w:eastAsia="MS Mincho" w:hAnsi="Mulish ExtraBold" w:cs="Arial"/>
      <w:b/>
      <w:color w:val="000000" w:themeColor="text1"/>
      <w:sz w:val="24"/>
      <w:szCs w:val="24"/>
      <w:lang w:eastAsia="en-US"/>
    </w:rPr>
  </w:style>
  <w:style w:type="character" w:customStyle="1" w:styleId="Heading5Char">
    <w:name w:val="Heading 5 Char"/>
    <w:link w:val="Heading5"/>
    <w:uiPriority w:val="9"/>
    <w:rsid w:val="006C2867"/>
    <w:rPr>
      <w:rFonts w:eastAsia="Arial" w:cs="Arial"/>
      <w:b/>
      <w:bCs/>
      <w:sz w:val="26"/>
      <w:szCs w:val="26"/>
      <w:lang w:eastAsia="en-US"/>
    </w:rPr>
  </w:style>
  <w:style w:type="paragraph" w:styleId="TOC1">
    <w:name w:val="toc 1"/>
    <w:basedOn w:val="Normal"/>
    <w:next w:val="Normal"/>
    <w:autoRedefine/>
    <w:uiPriority w:val="39"/>
    <w:unhideWhenUsed/>
    <w:qFormat/>
    <w:rsid w:val="00F20C29"/>
    <w:pPr>
      <w:tabs>
        <w:tab w:val="right" w:leader="dot" w:pos="9350"/>
      </w:tabs>
      <w:autoSpaceDE/>
      <w:autoSpaceDN/>
      <w:spacing w:after="100" w:line="276" w:lineRule="auto"/>
      <w:ind w:firstLine="238"/>
    </w:pPr>
    <w:rPr>
      <w:rFonts w:eastAsia="MS Mincho"/>
      <w:noProof/>
      <w:sz w:val="20"/>
      <w:lang w:val="en-US" w:eastAsia="ja-JP"/>
    </w:rPr>
  </w:style>
  <w:style w:type="paragraph" w:styleId="TOC2">
    <w:name w:val="toc 2"/>
    <w:basedOn w:val="Normal"/>
    <w:next w:val="Normal"/>
    <w:autoRedefine/>
    <w:uiPriority w:val="39"/>
    <w:unhideWhenUsed/>
    <w:qFormat/>
    <w:rsid w:val="00D03272"/>
    <w:pPr>
      <w:tabs>
        <w:tab w:val="right" w:leader="dot" w:pos="9350"/>
      </w:tabs>
      <w:autoSpaceDE/>
      <w:autoSpaceDN/>
      <w:spacing w:after="100" w:line="276" w:lineRule="auto"/>
      <w:ind w:left="220" w:hanging="220"/>
    </w:pPr>
    <w:rPr>
      <w:rFonts w:eastAsia="MS Mincho"/>
      <w:noProof/>
      <w:sz w:val="20"/>
      <w:lang w:val="en-US" w:eastAsia="ja-JP"/>
    </w:rPr>
  </w:style>
  <w:style w:type="paragraph" w:styleId="TOC3">
    <w:name w:val="toc 3"/>
    <w:basedOn w:val="Normal"/>
    <w:next w:val="Normal"/>
    <w:autoRedefine/>
    <w:uiPriority w:val="39"/>
    <w:semiHidden/>
    <w:unhideWhenUsed/>
    <w:qFormat/>
    <w:rsid w:val="00353A05"/>
    <w:pPr>
      <w:autoSpaceDE/>
      <w:autoSpaceDN/>
      <w:spacing w:after="100" w:line="276" w:lineRule="auto"/>
      <w:ind w:left="440"/>
    </w:pPr>
    <w:rPr>
      <w:rFonts w:ascii="Calibri" w:eastAsia="MS Mincho" w:hAnsi="Calibri"/>
      <w:lang w:val="en-US" w:eastAsia="ja-JP"/>
    </w:rPr>
  </w:style>
  <w:style w:type="paragraph" w:styleId="NoSpacing">
    <w:name w:val="No Spacing"/>
    <w:link w:val="NoSpacingChar"/>
    <w:uiPriority w:val="1"/>
    <w:qFormat/>
    <w:rsid w:val="00353A05"/>
    <w:rPr>
      <w:rFonts w:ascii="Calibri" w:eastAsia="MS Mincho" w:hAnsi="Calibri" w:cs="Arial"/>
      <w:sz w:val="22"/>
      <w:szCs w:val="22"/>
      <w:lang w:val="en-US" w:eastAsia="ja-JP"/>
    </w:rPr>
  </w:style>
  <w:style w:type="character" w:customStyle="1" w:styleId="NoSpacingChar">
    <w:name w:val="No Spacing Char"/>
    <w:link w:val="NoSpacing"/>
    <w:uiPriority w:val="1"/>
    <w:rsid w:val="00353A05"/>
    <w:rPr>
      <w:rFonts w:ascii="Calibri" w:eastAsia="MS Mincho" w:hAnsi="Calibri" w:cs="Arial"/>
      <w:sz w:val="22"/>
      <w:szCs w:val="22"/>
      <w:lang w:val="en-US" w:eastAsia="ja-JP"/>
    </w:rPr>
  </w:style>
  <w:style w:type="paragraph" w:styleId="ListParagraph">
    <w:name w:val="List Paragraph"/>
    <w:aliases w:val="List Paragraph Guidelines"/>
    <w:basedOn w:val="Normal"/>
    <w:uiPriority w:val="34"/>
    <w:qFormat/>
    <w:rsid w:val="00D40E4D"/>
    <w:pPr>
      <w:ind w:left="567" w:hanging="567"/>
      <w:contextualSpacing/>
    </w:pPr>
  </w:style>
  <w:style w:type="paragraph" w:styleId="TOCHeading">
    <w:name w:val="TOC Heading"/>
    <w:basedOn w:val="Heading1"/>
    <w:next w:val="Normal"/>
    <w:uiPriority w:val="39"/>
    <w:unhideWhenUsed/>
    <w:qFormat/>
    <w:rsid w:val="00353A05"/>
    <w:pPr>
      <w:keepLines/>
      <w:autoSpaceDE/>
      <w:autoSpaceDN/>
      <w:spacing w:before="480" w:after="0" w:line="276" w:lineRule="auto"/>
      <w:outlineLvl w:val="9"/>
    </w:pPr>
    <w:rPr>
      <w:color w:val="365F91"/>
      <w:lang w:val="en-US" w:eastAsia="ja-JP"/>
    </w:rPr>
  </w:style>
  <w:style w:type="character" w:customStyle="1" w:styleId="Heading3Char">
    <w:name w:val="Heading 3 Char"/>
    <w:aliases w:val="H3Guidelines Char"/>
    <w:link w:val="Heading3"/>
    <w:uiPriority w:val="9"/>
    <w:rsid w:val="00666B24"/>
    <w:rPr>
      <w:rFonts w:eastAsia="Times New Roman" w:cs="Times New Roman"/>
      <w:b/>
      <w:bCs/>
      <w:sz w:val="22"/>
    </w:rPr>
  </w:style>
  <w:style w:type="character" w:customStyle="1" w:styleId="Heading4Char">
    <w:name w:val="Heading 4 Char"/>
    <w:aliases w:val="Heading 4 Guidelines Char"/>
    <w:link w:val="Heading4"/>
    <w:uiPriority w:val="9"/>
    <w:rsid w:val="00DE5BCF"/>
    <w:rPr>
      <w:rFonts w:eastAsia="Times New Roman" w:cs="Times New Roman"/>
      <w:bCs/>
      <w:i/>
      <w:iCs/>
      <w:sz w:val="22"/>
    </w:rPr>
  </w:style>
  <w:style w:type="table" w:styleId="TableGrid">
    <w:name w:val="Table Grid"/>
    <w:basedOn w:val="TableNormal"/>
    <w:uiPriority w:val="39"/>
    <w:rsid w:val="0042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4ED8"/>
    <w:rPr>
      <w:sz w:val="22"/>
    </w:rPr>
  </w:style>
  <w:style w:type="paragraph" w:styleId="BalloonText">
    <w:name w:val="Balloon Text"/>
    <w:basedOn w:val="Normal"/>
    <w:link w:val="BalloonTextChar"/>
    <w:uiPriority w:val="99"/>
    <w:semiHidden/>
    <w:unhideWhenUsed/>
    <w:rsid w:val="003A4ED8"/>
    <w:pPr>
      <w:spacing w:before="0" w:after="0"/>
    </w:pPr>
    <w:rPr>
      <w:rFonts w:ascii="Tahoma" w:hAnsi="Tahoma" w:cs="Tahoma"/>
      <w:sz w:val="16"/>
      <w:szCs w:val="16"/>
    </w:rPr>
  </w:style>
  <w:style w:type="character" w:customStyle="1" w:styleId="BalloonTextChar">
    <w:name w:val="Balloon Text Char"/>
    <w:link w:val="BalloonText"/>
    <w:uiPriority w:val="99"/>
    <w:semiHidden/>
    <w:rsid w:val="003A4ED8"/>
    <w:rPr>
      <w:rFonts w:ascii="Tahoma" w:hAnsi="Tahoma" w:cs="Tahoma"/>
      <w:sz w:val="16"/>
      <w:szCs w:val="16"/>
    </w:rPr>
  </w:style>
  <w:style w:type="character" w:styleId="CommentReference">
    <w:name w:val="annotation reference"/>
    <w:uiPriority w:val="99"/>
    <w:semiHidden/>
    <w:unhideWhenUsed/>
    <w:rsid w:val="00254A3D"/>
    <w:rPr>
      <w:sz w:val="16"/>
      <w:szCs w:val="16"/>
    </w:rPr>
  </w:style>
  <w:style w:type="paragraph" w:styleId="CommentText">
    <w:name w:val="annotation text"/>
    <w:basedOn w:val="Normal"/>
    <w:link w:val="CommentTextChar"/>
    <w:uiPriority w:val="99"/>
    <w:unhideWhenUsed/>
    <w:rsid w:val="00254A3D"/>
    <w:rPr>
      <w:sz w:val="20"/>
    </w:rPr>
  </w:style>
  <w:style w:type="character" w:customStyle="1" w:styleId="CommentTextChar">
    <w:name w:val="Comment Text Char"/>
    <w:basedOn w:val="DefaultParagraphFont"/>
    <w:link w:val="CommentText"/>
    <w:uiPriority w:val="99"/>
    <w:rsid w:val="00254A3D"/>
  </w:style>
  <w:style w:type="paragraph" w:styleId="CommentSubject">
    <w:name w:val="annotation subject"/>
    <w:basedOn w:val="CommentText"/>
    <w:next w:val="CommentText"/>
    <w:link w:val="CommentSubjectChar"/>
    <w:uiPriority w:val="99"/>
    <w:semiHidden/>
    <w:unhideWhenUsed/>
    <w:rsid w:val="00254A3D"/>
    <w:rPr>
      <w:b/>
      <w:bCs/>
    </w:rPr>
  </w:style>
  <w:style w:type="character" w:customStyle="1" w:styleId="CommentSubjectChar">
    <w:name w:val="Comment Subject Char"/>
    <w:link w:val="CommentSubject"/>
    <w:uiPriority w:val="99"/>
    <w:semiHidden/>
    <w:rsid w:val="00254A3D"/>
    <w:rPr>
      <w:b/>
      <w:bCs/>
    </w:rPr>
  </w:style>
  <w:style w:type="character" w:styleId="Hyperlink">
    <w:name w:val="Hyperlink"/>
    <w:uiPriority w:val="99"/>
    <w:unhideWhenUsed/>
    <w:rsid w:val="001E4F36"/>
    <w:rPr>
      <w:color w:val="0000FF"/>
      <w:u w:val="single"/>
    </w:rPr>
  </w:style>
  <w:style w:type="paragraph" w:styleId="Header">
    <w:name w:val="header"/>
    <w:basedOn w:val="Normal"/>
    <w:link w:val="HeaderChar"/>
    <w:uiPriority w:val="99"/>
    <w:unhideWhenUsed/>
    <w:rsid w:val="001E4F36"/>
    <w:pPr>
      <w:tabs>
        <w:tab w:val="center" w:pos="4513"/>
        <w:tab w:val="right" w:pos="9026"/>
      </w:tabs>
    </w:pPr>
  </w:style>
  <w:style w:type="character" w:customStyle="1" w:styleId="HeaderChar">
    <w:name w:val="Header Char"/>
    <w:link w:val="Header"/>
    <w:uiPriority w:val="99"/>
    <w:rsid w:val="001E4F36"/>
    <w:rPr>
      <w:sz w:val="22"/>
    </w:rPr>
  </w:style>
  <w:style w:type="paragraph" w:styleId="Footer">
    <w:name w:val="footer"/>
    <w:basedOn w:val="Normal"/>
    <w:link w:val="FooterChar"/>
    <w:uiPriority w:val="99"/>
    <w:unhideWhenUsed/>
    <w:rsid w:val="001E4F36"/>
    <w:pPr>
      <w:tabs>
        <w:tab w:val="center" w:pos="4513"/>
        <w:tab w:val="right" w:pos="9026"/>
      </w:tabs>
    </w:pPr>
  </w:style>
  <w:style w:type="character" w:customStyle="1" w:styleId="FooterChar">
    <w:name w:val="Footer Char"/>
    <w:link w:val="Footer"/>
    <w:uiPriority w:val="99"/>
    <w:rsid w:val="001E4F36"/>
    <w:rPr>
      <w:sz w:val="22"/>
    </w:rPr>
  </w:style>
  <w:style w:type="paragraph" w:styleId="FootnoteText">
    <w:name w:val="footnote text"/>
    <w:basedOn w:val="Normal"/>
    <w:link w:val="FootnoteTextChar"/>
    <w:uiPriority w:val="99"/>
    <w:semiHidden/>
    <w:unhideWhenUsed/>
    <w:rsid w:val="00FB5CA0"/>
    <w:rPr>
      <w:sz w:val="20"/>
    </w:rPr>
  </w:style>
  <w:style w:type="character" w:customStyle="1" w:styleId="FootnoteTextChar">
    <w:name w:val="Footnote Text Char"/>
    <w:basedOn w:val="DefaultParagraphFont"/>
    <w:link w:val="FootnoteText"/>
    <w:uiPriority w:val="99"/>
    <w:semiHidden/>
    <w:rsid w:val="00FB5CA0"/>
  </w:style>
  <w:style w:type="character" w:styleId="FootnoteReference">
    <w:name w:val="footnote reference"/>
    <w:uiPriority w:val="99"/>
    <w:semiHidden/>
    <w:unhideWhenUsed/>
    <w:rsid w:val="00FB5CA0"/>
    <w:rPr>
      <w:vertAlign w:val="superscript"/>
    </w:rPr>
  </w:style>
  <w:style w:type="character" w:styleId="FollowedHyperlink">
    <w:name w:val="FollowedHyperlink"/>
    <w:uiPriority w:val="99"/>
    <w:semiHidden/>
    <w:unhideWhenUsed/>
    <w:rsid w:val="00412DAB"/>
    <w:rPr>
      <w:color w:val="800080"/>
      <w:u w:val="single"/>
    </w:rPr>
  </w:style>
  <w:style w:type="character" w:styleId="UnresolvedMention">
    <w:name w:val="Unresolved Mention"/>
    <w:uiPriority w:val="99"/>
    <w:semiHidden/>
    <w:unhideWhenUsed/>
    <w:rsid w:val="00166711"/>
    <w:rPr>
      <w:color w:val="808080"/>
      <w:shd w:val="clear" w:color="auto" w:fill="E6E6E6"/>
    </w:rPr>
  </w:style>
  <w:style w:type="paragraph" w:styleId="BodyText">
    <w:name w:val="Body Text"/>
    <w:basedOn w:val="Normal"/>
    <w:link w:val="BodyTextChar"/>
    <w:uiPriority w:val="1"/>
    <w:qFormat/>
    <w:rsid w:val="00F172AB"/>
    <w:pPr>
      <w:spacing w:before="0" w:after="0"/>
      <w:ind w:left="100"/>
    </w:pPr>
    <w:rPr>
      <w:rFonts w:ascii="Gill Sans MT" w:eastAsia="Gill Sans MT" w:hAnsi="Gill Sans MT" w:cs="Gill Sans MT"/>
    </w:rPr>
  </w:style>
  <w:style w:type="character" w:customStyle="1" w:styleId="BodyTextChar">
    <w:name w:val="Body Text Char"/>
    <w:link w:val="BodyText"/>
    <w:uiPriority w:val="1"/>
    <w:rsid w:val="00F172AB"/>
    <w:rPr>
      <w:rFonts w:ascii="Gill Sans MT" w:eastAsia="Gill Sans MT" w:hAnsi="Gill Sans MT" w:cs="Gill Sans MT"/>
      <w:sz w:val="22"/>
      <w:szCs w:val="22"/>
      <w:lang w:eastAsia="en-US"/>
    </w:rPr>
  </w:style>
  <w:style w:type="character" w:styleId="Emphasis">
    <w:name w:val="Emphasis"/>
    <w:uiPriority w:val="20"/>
    <w:qFormat/>
    <w:rsid w:val="008C7CE7"/>
    <w:rPr>
      <w:w w:val="105"/>
      <w:lang w:eastAsia="en-GB" w:bidi="en-GB"/>
    </w:rPr>
  </w:style>
  <w:style w:type="paragraph" w:customStyle="1" w:styleId="Default">
    <w:name w:val="Default"/>
    <w:rsid w:val="005926BD"/>
    <w:pPr>
      <w:autoSpaceDE w:val="0"/>
      <w:autoSpaceDN w:val="0"/>
      <w:adjustRightInd w:val="0"/>
    </w:pPr>
    <w:rPr>
      <w:rFonts w:cs="Arial"/>
      <w:color w:val="000000"/>
      <w:sz w:val="24"/>
      <w:szCs w:val="24"/>
    </w:rPr>
  </w:style>
  <w:style w:type="paragraph" w:customStyle="1" w:styleId="pf0">
    <w:name w:val="pf0"/>
    <w:basedOn w:val="Normal"/>
    <w:rsid w:val="00405D43"/>
    <w:pPr>
      <w:autoSpaceDE/>
      <w:autoSpaceDN/>
      <w:spacing w:before="100" w:beforeAutospacing="1" w:after="100" w:afterAutospacing="1"/>
    </w:pPr>
    <w:rPr>
      <w:rFonts w:ascii="Times New Roman" w:hAnsi="Times New Roman"/>
      <w:sz w:val="24"/>
      <w:szCs w:val="24"/>
    </w:rPr>
  </w:style>
  <w:style w:type="character" w:customStyle="1" w:styleId="cf01">
    <w:name w:val="cf01"/>
    <w:rsid w:val="00405D43"/>
    <w:rPr>
      <w:rFonts w:ascii="Segoe UI" w:hAnsi="Segoe UI" w:cs="Segoe UI" w:hint="default"/>
      <w:b/>
      <w:bCs/>
      <w:color w:val="30383A"/>
      <w:sz w:val="18"/>
      <w:szCs w:val="18"/>
    </w:rPr>
  </w:style>
  <w:style w:type="character" w:customStyle="1" w:styleId="cf11">
    <w:name w:val="cf11"/>
    <w:rsid w:val="00405D43"/>
    <w:rPr>
      <w:rFonts w:ascii="Segoe UI" w:hAnsi="Segoe UI" w:cs="Segoe UI" w:hint="default"/>
      <w:sz w:val="18"/>
      <w:szCs w:val="18"/>
    </w:rPr>
  </w:style>
  <w:style w:type="paragraph" w:styleId="Title">
    <w:name w:val="Title"/>
    <w:basedOn w:val="Heading1"/>
    <w:next w:val="Normal"/>
    <w:link w:val="TitleChar"/>
    <w:uiPriority w:val="10"/>
    <w:qFormat/>
    <w:rsid w:val="005A7365"/>
    <w:rPr>
      <w:sz w:val="48"/>
      <w:szCs w:val="48"/>
    </w:rPr>
  </w:style>
  <w:style w:type="character" w:customStyle="1" w:styleId="TitleChar">
    <w:name w:val="Title Char"/>
    <w:basedOn w:val="DefaultParagraphFont"/>
    <w:link w:val="Title"/>
    <w:uiPriority w:val="10"/>
    <w:rsid w:val="005A7365"/>
    <w:rPr>
      <w:rFonts w:eastAsia="Arial" w:cs="Arial"/>
      <w:b/>
      <w:bCs/>
      <w:color w:val="960028"/>
      <w:sz w:val="48"/>
      <w:szCs w:val="48"/>
      <w:lang w:eastAsia="en-US"/>
    </w:rPr>
  </w:style>
  <w:style w:type="paragraph" w:styleId="Subtitle">
    <w:name w:val="Subtitle"/>
    <w:basedOn w:val="Heading1"/>
    <w:next w:val="Normal"/>
    <w:link w:val="SubtitleChar"/>
    <w:uiPriority w:val="11"/>
    <w:qFormat/>
    <w:rsid w:val="00620481"/>
    <w:pPr>
      <w:ind w:left="142"/>
    </w:pPr>
    <w:rPr>
      <w:sz w:val="46"/>
      <w:szCs w:val="46"/>
    </w:rPr>
  </w:style>
  <w:style w:type="character" w:customStyle="1" w:styleId="SubtitleChar">
    <w:name w:val="Subtitle Char"/>
    <w:basedOn w:val="DefaultParagraphFont"/>
    <w:link w:val="Subtitle"/>
    <w:uiPriority w:val="11"/>
    <w:rsid w:val="00620481"/>
    <w:rPr>
      <w:rFonts w:ascii="Mulish ExtraBold" w:eastAsia="MS Gothic" w:hAnsi="Mulish ExtraBold"/>
      <w:b/>
      <w:bCs/>
      <w:color w:val="13737E"/>
      <w:spacing w:val="-5"/>
      <w:sz w:val="46"/>
      <w:szCs w:val="46"/>
      <w:lang w:val="en-AU" w:eastAsia="en-US"/>
    </w:rPr>
  </w:style>
  <w:style w:type="paragraph" w:customStyle="1" w:styleId="Style1">
    <w:name w:val="Style1"/>
    <w:basedOn w:val="Subtitle"/>
    <w:link w:val="Style1Char"/>
    <w:qFormat/>
    <w:rsid w:val="00BD7E84"/>
  </w:style>
  <w:style w:type="character" w:customStyle="1" w:styleId="Style1Char">
    <w:name w:val="Style1 Char"/>
    <w:basedOn w:val="SubtitleChar"/>
    <w:link w:val="Style1"/>
    <w:rsid w:val="00BD7E84"/>
    <w:rPr>
      <w:rFonts w:ascii="Mulish ExtraBold" w:eastAsia="MS Gothic" w:hAnsi="Mulish ExtraBold"/>
      <w:b/>
      <w:bCs/>
      <w:color w:val="13737E"/>
      <w:spacing w:val="-5"/>
      <w:sz w:val="46"/>
      <w:szCs w:val="46"/>
      <w:lang w:val="en-AU" w:eastAsia="en-US"/>
    </w:rPr>
  </w:style>
  <w:style w:type="paragraph" w:styleId="NormalWeb">
    <w:name w:val="Normal (Web)"/>
    <w:basedOn w:val="Normal"/>
    <w:uiPriority w:val="99"/>
    <w:unhideWhenUsed/>
    <w:rsid w:val="003506F4"/>
    <w:pPr>
      <w:widowControl/>
      <w:autoSpaceDE/>
      <w:autoSpaceDN/>
      <w:spacing w:before="100" w:beforeAutospacing="1" w:after="100" w:afterAutospacing="1" w:line="240" w:lineRule="auto"/>
      <w:ind w:right="0"/>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otect.checkpoint.com/v2/r04/___https://www.waihangaararau.nz/assurance/moderation___.Y3A0YTpuenFhMTY0NDM1NzI0NDQxNTpjOm86YzRhNDZkNWFjOGFjNjA0OTFhNzZmMWUwYmVhMDAyZDk6Nzo2OThjOmNjNTU2ZmRlOGQ2OGY2ZDJhMTVkMWM0MWQ3YTIzODE4NDUyYTk1NDA2MDViM2YzN2ZkYmQxM2U3ZGMyMjg2MDI6cDpUOk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unction xmlns="d70267eb-9c08-4ef8-a7a6-353e5842b340">SS&amp;QD</Function>
    <TaxKeywordTaxHTField xmlns="c7c66f8a-fd0d-4da3-b6ce-0241484f0de0">
      <Terms xmlns="http://schemas.microsoft.com/office/infopath/2007/PartnerControls"/>
    </TaxKeywordTaxHTField>
    <WDCNZ xmlns="d70267eb-9c08-4ef8-a7a6-353e5842b340" xsi:nil="true"/>
    <Priority xmlns="d70267eb-9c08-4ef8-a7a6-353e5842b340">Tier A</Priority>
    <TaxCatchAll xmlns="ec761af5-23b3-453d-aa00-8620c42b1ab2" xsi:nil="true"/>
    <lcf76f155ced4ddcb4097134ff3c332f xmlns="d70267eb-9c08-4ef8-a7a6-353e5842b34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EFFC67B6CBB4F4EBAF236612685FFAD" ma:contentTypeVersion="23" ma:contentTypeDescription="Create a new document." ma:contentTypeScope="" ma:versionID="01704d3f11a0b897e5ddc767b460f76b">
  <xsd:schema xmlns:xsd="http://www.w3.org/2001/XMLSchema" xmlns:xs="http://www.w3.org/2001/XMLSchema" xmlns:p="http://schemas.microsoft.com/office/2006/metadata/properties" xmlns:ns2="c7c66f8a-fd0d-4da3-b6ce-0241484f0de0" xmlns:ns3="ec761af5-23b3-453d-aa00-8620c42b1ab2" xmlns:ns4="d70267eb-9c08-4ef8-a7a6-353e5842b340" targetNamespace="http://schemas.microsoft.com/office/2006/metadata/properties" ma:root="true" ma:fieldsID="e7a47c4374f079d0c46d2a076dc8eff6" ns2:_="" ns3:_="" ns4:_="">
    <xsd:import namespace="c7c66f8a-fd0d-4da3-b6ce-0241484f0de0"/>
    <xsd:import namespace="ec761af5-23b3-453d-aa00-8620c42b1ab2"/>
    <xsd:import namespace="d70267eb-9c08-4ef8-a7a6-353e5842b340"/>
    <xsd:element name="properties">
      <xsd:complexType>
        <xsd:sequence>
          <xsd:element name="documentManagement">
            <xsd:complexType>
              <xsd:all>
                <xsd:element ref="ns2:TaxKeywordTaxHTField" minOccurs="0"/>
                <xsd:element ref="ns3:TaxCatchAll" minOccurs="0"/>
                <xsd:element ref="ns4:MediaServiceMetadata" minOccurs="0"/>
                <xsd:element ref="ns4:MediaServiceFastMetadata" minOccurs="0"/>
                <xsd:element ref="ns2:SharedWithUsers" minOccurs="0"/>
                <xsd:element ref="ns2: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LengthInSeconds" minOccurs="0"/>
                <xsd:element ref="ns4:MediaServiceLocation" minOccurs="0"/>
                <xsd:element ref="ns4:Function" minOccurs="0"/>
                <xsd:element ref="ns4:Priority" minOccurs="0"/>
                <xsd:element ref="ns4:WDCNZ"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66f8a-fd0d-4da3-b6ce-0241484f0de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29d2d71-1bea-4987-bfd9-379d5b4db186" ma:termSetId="00000000-0000-0000-0000-000000000000" ma:anchorId="00000000-0000-0000-0000-000000000000" ma:open="true" ma:isKeyword="true">
      <xsd:complexType>
        <xsd:sequence>
          <xsd:element ref="pc:Terms" minOccurs="0" maxOccurs="1"/>
        </xsd:sequence>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761af5-23b3-453d-aa00-8620c42b1a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99698a9-7007-46c3-b07a-54a70ce12bda}" ma:internalName="TaxCatchAll" ma:showField="CatchAllData" ma:web="c7c66f8a-fd0d-4da3-b6ce-0241484f0d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0267eb-9c08-4ef8-a7a6-353e5842b3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d2d71-1bea-4987-bfd9-379d5b4db1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Function" ma:index="25" nillable="true" ma:displayName="Function" ma:internalName="Function">
      <xsd:simpleType>
        <xsd:restriction base="dms:Text"/>
      </xsd:simpleType>
    </xsd:element>
    <xsd:element name="Priority" ma:index="26" nillable="true" ma:displayName="Priority" ma:default="Tier A" ma:internalName="Priority">
      <xsd:simpleType>
        <xsd:restriction base="dms:Choice">
          <xsd:enumeration value="Tier A"/>
          <xsd:enumeration value="Tier B"/>
          <xsd:enumeration value="Tier C"/>
        </xsd:restriction>
      </xsd:simpleType>
    </xsd:element>
    <xsd:element name="WDCNZ" ma:index="27" nillable="true" ma:displayName="WDCNZ" ma:internalName="WDCNZ">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88A88B-D272-4662-A604-2C730AB184C8}">
  <ds:schemaRefs>
    <ds:schemaRef ds:uri="http://schemas.microsoft.com/sharepoint/v3/contenttype/forms"/>
  </ds:schemaRefs>
</ds:datastoreItem>
</file>

<file path=customXml/itemProps2.xml><?xml version="1.0" encoding="utf-8"?>
<ds:datastoreItem xmlns:ds="http://schemas.openxmlformats.org/officeDocument/2006/customXml" ds:itemID="{771B5452-3F18-460B-B2BD-B3D0BBA5DE8B}">
  <ds:schemaRefs>
    <ds:schemaRef ds:uri="http://schemas.microsoft.com/office/2006/metadata/properties"/>
    <ds:schemaRef ds:uri="http://schemas.microsoft.com/office/infopath/2007/PartnerControls"/>
    <ds:schemaRef ds:uri="841fbbcc-2021-48ce-9089-3c03265adacd"/>
    <ds:schemaRef ds:uri="30f3f4cb-5ad9-4dac-a647-5f5449517e8a"/>
    <ds:schemaRef ds:uri="a9df0e0e-9b5b-47bc-81c1-d190dfb54f87"/>
    <ds:schemaRef ds:uri="70761194-623b-4751-a0da-29ad6551f95e"/>
    <ds:schemaRef ds:uri="02bffcbe-7cf8-467d-a91b-a3e0dbcae01e"/>
    <ds:schemaRef ds:uri="c7c66f8a-fd0d-4da3-b6ce-0241484f0de0"/>
    <ds:schemaRef ds:uri="ec761af5-23b3-453d-aa00-8620c42b1ab2"/>
    <ds:schemaRef ds:uri="d70267eb-9c08-4ef8-a7a6-353e5842b340"/>
  </ds:schemaRefs>
</ds:datastoreItem>
</file>

<file path=customXml/itemProps3.xml><?xml version="1.0" encoding="utf-8"?>
<ds:datastoreItem xmlns:ds="http://schemas.openxmlformats.org/officeDocument/2006/customXml" ds:itemID="{EB6FD2F3-900A-4B2D-9563-453EE3FE5301}">
  <ds:schemaRefs>
    <ds:schemaRef ds:uri="http://schemas.openxmlformats.org/officeDocument/2006/bibliography"/>
  </ds:schemaRefs>
</ds:datastoreItem>
</file>

<file path=customXml/itemProps4.xml><?xml version="1.0" encoding="utf-8"?>
<ds:datastoreItem xmlns:ds="http://schemas.openxmlformats.org/officeDocument/2006/customXml" ds:itemID="{45BF5A63-AA0A-4CB0-A1F9-BD7E8421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66f8a-fd0d-4da3-b6ce-0241484f0de0"/>
    <ds:schemaRef ds:uri="ec761af5-23b3-453d-aa00-8620c42b1ab2"/>
    <ds:schemaRef ds:uri="d70267eb-9c08-4ef8-a7a6-353e5842b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9509a0-f47e-4245-8bf1-95deae62bd7f}" enabled="0" method="" siteId="{469509a0-f47e-4245-8bf1-95deae62bd7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10</Pages>
  <Words>1980</Words>
  <Characters>13933</Characters>
  <Application>Microsoft Office Word</Application>
  <DocSecurity>0</DocSecurity>
  <Lines>116</Lines>
  <Paragraphs>31</Paragraphs>
  <ScaleCrop>false</ScaleCrop>
  <Company>NZQA</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 Listing and Approval</dc:title>
  <dc:creator>NZQA</dc:creator>
  <cp:lastModifiedBy>Gloria McGuire</cp:lastModifiedBy>
  <cp:revision>2</cp:revision>
  <cp:lastPrinted>2025-01-22T00:11:00Z</cp:lastPrinted>
  <dcterms:created xsi:type="dcterms:W3CDTF">2025-08-24T21:49:00Z</dcterms:created>
  <dcterms:modified xsi:type="dcterms:W3CDTF">2025-08-24T21:49:00Z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0x0101004EFFC67B6CBB4F4EBAF236612685FFAD</vt:lpwstr>
  </property>
  <property fmtid="{D5CDD505-2E9C-101B-9397-08002B2CF9AE}" pid="3" name="MediaServiceImageTags">
    <vt:lpwstr/>
  </property>
  <property fmtid="{D5CDD505-2E9C-101B-9397-08002B2CF9AE}" pid="4" name="TaxKeyword">
    <vt:lpwstr/>
  </property>
  <property fmtid="{D5CDD505-2E9C-101B-9397-08002B2CF9AE}" pid="5" name="_dlc_DocId">
    <vt:lpwstr>6046-324242463-59</vt:lpwstr>
  </property>
  <property fmtid="{D5CDD505-2E9C-101B-9397-08002B2CF9AE}" pid="6" name="_dlc_DocIdItemGuid">
    <vt:lpwstr>05a27687-dd90-48d5-b0a5-45de82c1793a</vt:lpwstr>
  </property>
  <property fmtid="{D5CDD505-2E9C-101B-9397-08002B2CF9AE}" pid="7" name="_dlc_DocIdUrl">
    <vt:lpwstr>https://nzqa.sharepoint.com/sites/dmsTEO6046/_layouts/15/DocIdRedir.aspx?ID=6046-324242463-59, 6046-324242463-59</vt:lpwstr>
  </property>
</Properties>
</file>